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62935F1C" w:rsidR="0014249D" w:rsidRPr="009E23AE" w:rsidRDefault="009E23AE" w:rsidP="00773BD4">
      <w:pPr>
        <w:keepNext/>
        <w:keepLines/>
        <w:tabs>
          <w:tab w:val="left" w:pos="6015"/>
        </w:tabs>
        <w:spacing w:before="120"/>
        <w:outlineLvl w:val="0"/>
        <w:rPr>
          <w:rFonts w:ascii="Segoe UI" w:hAnsi="Segoe UI" w:cs="Segoe UI"/>
          <w:b/>
          <w:bCs/>
          <w:sz w:val="24"/>
          <w:szCs w:val="24"/>
          <w:lang w:val="en-GB"/>
        </w:rPr>
      </w:pPr>
      <w:bookmarkStart w:id="0" w:name="_GoBack"/>
      <w:r w:rsidRPr="009E23AE">
        <w:rPr>
          <w:rFonts w:ascii="Segoe UI" w:hAnsi="Segoe UI" w:cs="Segoe UI"/>
          <w:b/>
          <w:bCs/>
          <w:sz w:val="24"/>
          <w:szCs w:val="24"/>
          <w:lang w:val="en-GB"/>
        </w:rPr>
        <w:t xml:space="preserve">AI in Precision Oncology: Revolutionizing </w:t>
      </w:r>
      <w:bookmarkEnd w:id="0"/>
      <w:r w:rsidRPr="009E23AE">
        <w:rPr>
          <w:rFonts w:ascii="Segoe UI" w:hAnsi="Segoe UI" w:cs="Segoe UI"/>
          <w:b/>
          <w:bCs/>
          <w:sz w:val="24"/>
          <w:szCs w:val="24"/>
          <w:lang w:val="en-GB"/>
        </w:rPr>
        <w:t>Cancer Treatment Through Personalized Drug Discovery</w:t>
      </w:r>
      <w:r w:rsidR="00773BD4">
        <w:rPr>
          <w:rFonts w:ascii="Segoe UI" w:hAnsi="Segoe UI" w:cs="Segoe UI"/>
          <w:b/>
          <w:bCs/>
          <w:sz w:val="24"/>
          <w:szCs w:val="24"/>
        </w:rPr>
        <w:tab/>
      </w:r>
    </w:p>
    <w:p w14:paraId="688A4403" w14:textId="77ACE556" w:rsidR="004417A0" w:rsidRDefault="004417A0" w:rsidP="004417A0">
      <w:pPr>
        <w:shd w:val="clear" w:color="auto" w:fill="FFFFFF" w:themeFill="background1"/>
        <w:spacing w:after="0" w:line="240" w:lineRule="auto"/>
        <w:rPr>
          <w:rFonts w:ascii="Segoe UI" w:hAnsi="Segoe UI" w:cs="Segoe UI"/>
          <w:i/>
          <w:iCs/>
          <w:sz w:val="18"/>
          <w:szCs w:val="18"/>
        </w:rPr>
      </w:pPr>
      <w:r w:rsidRPr="004417A0">
        <w:rPr>
          <w:rFonts w:ascii="Segoe UI" w:hAnsi="Segoe UI" w:cs="Segoe UI"/>
          <w:b/>
          <w:bCs/>
          <w:sz w:val="18"/>
          <w:szCs w:val="18"/>
        </w:rPr>
        <w:t xml:space="preserve">Md. Firoz Hossain </w:t>
      </w:r>
      <w:r w:rsidR="00CB0A44"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sidR="00CB0A44">
        <w:rPr>
          <w:rFonts w:ascii="Segoe UI" w:hAnsi="Segoe UI" w:cs="Segoe UI"/>
          <w:b/>
          <w:bCs/>
          <w:sz w:val="18"/>
          <w:szCs w:val="18"/>
        </w:rPr>
        <w:t xml:space="preserve">, </w:t>
      </w:r>
      <w:r w:rsidRPr="004417A0">
        <w:rPr>
          <w:rFonts w:ascii="Segoe UI" w:hAnsi="Segoe UI" w:cs="Segoe UI"/>
          <w:b/>
          <w:bCs/>
          <w:sz w:val="18"/>
          <w:szCs w:val="18"/>
        </w:rPr>
        <w:t xml:space="preserve">Md </w:t>
      </w:r>
      <w:proofErr w:type="spellStart"/>
      <w:r w:rsidRPr="004417A0">
        <w:rPr>
          <w:rFonts w:ascii="Segoe UI" w:hAnsi="Segoe UI" w:cs="Segoe UI"/>
          <w:b/>
          <w:bCs/>
          <w:sz w:val="18"/>
          <w:szCs w:val="18"/>
        </w:rPr>
        <w:t>Mesbah</w:t>
      </w:r>
      <w:proofErr w:type="spellEnd"/>
      <w:r w:rsidRPr="004417A0">
        <w:rPr>
          <w:rFonts w:ascii="Segoe UI" w:hAnsi="Segoe UI" w:cs="Segoe UI"/>
          <w:b/>
          <w:bCs/>
          <w:sz w:val="18"/>
          <w:szCs w:val="18"/>
        </w:rPr>
        <w:t xml:space="preserve"> Uddin</w:t>
      </w:r>
      <w:r w:rsidR="00CB0A44" w:rsidRPr="001B50B7">
        <w:rPr>
          <w:rFonts w:ascii="Segoe UI" w:hAnsi="Segoe UI" w:cs="Segoe UI"/>
          <w:b/>
          <w:bCs/>
          <w:sz w:val="18"/>
          <w:szCs w:val="18"/>
          <w:vertAlign w:val="superscript"/>
        </w:rPr>
        <w:t>2</w:t>
      </w:r>
      <w:r w:rsidR="00CB0A44" w:rsidRPr="001B50B7">
        <w:rPr>
          <w:rFonts w:ascii="Segoe UI" w:hAnsi="Segoe UI" w:cs="Segoe UI"/>
          <w:b/>
          <w:bCs/>
          <w:sz w:val="18"/>
          <w:szCs w:val="18"/>
          <w:vertAlign w:val="superscript"/>
        </w:rPr>
        <w:br/>
      </w:r>
      <w:r w:rsidR="00CB0A44" w:rsidRPr="001B50B7">
        <w:rPr>
          <w:rFonts w:ascii="Segoe UI" w:hAnsi="Segoe UI" w:cs="Segoe UI"/>
          <w:i/>
          <w:iCs/>
          <w:sz w:val="18"/>
          <w:szCs w:val="18"/>
          <w:vertAlign w:val="superscript"/>
        </w:rPr>
        <w:t>1</w:t>
      </w:r>
      <w:r>
        <w:rPr>
          <w:rFonts w:ascii="Segoe UI" w:hAnsi="Segoe UI" w:cs="Segoe UI"/>
          <w:i/>
          <w:iCs/>
          <w:sz w:val="18"/>
          <w:szCs w:val="18"/>
        </w:rPr>
        <w:t xml:space="preserve">Department of </w:t>
      </w:r>
      <w:r w:rsidRPr="004417A0">
        <w:rPr>
          <w:rFonts w:ascii="Segoe UI" w:hAnsi="Segoe UI" w:cs="Segoe UI"/>
          <w:i/>
          <w:iCs/>
          <w:sz w:val="18"/>
          <w:szCs w:val="18"/>
        </w:rPr>
        <w:t>Geriatric and Gerontology Welfare</w:t>
      </w:r>
      <w:r>
        <w:rPr>
          <w:rFonts w:ascii="Segoe UI" w:hAnsi="Segoe UI" w:cs="Segoe UI"/>
          <w:i/>
          <w:iCs/>
          <w:sz w:val="18"/>
          <w:szCs w:val="18"/>
        </w:rPr>
        <w:t xml:space="preserve">, </w:t>
      </w:r>
      <w:r w:rsidRPr="004417A0">
        <w:rPr>
          <w:rFonts w:ascii="Segoe UI" w:hAnsi="Segoe UI" w:cs="Segoe UI"/>
          <w:i/>
          <w:iCs/>
          <w:sz w:val="18"/>
          <w:szCs w:val="18"/>
        </w:rPr>
        <w:t xml:space="preserve">University of Dhaka, </w:t>
      </w:r>
      <w:proofErr w:type="spellStart"/>
      <w:r w:rsidRPr="004417A0">
        <w:rPr>
          <w:rFonts w:ascii="Segoe UI" w:hAnsi="Segoe UI" w:cs="Segoe UI"/>
          <w:i/>
          <w:iCs/>
          <w:sz w:val="18"/>
          <w:szCs w:val="18"/>
        </w:rPr>
        <w:t>Shahbag</w:t>
      </w:r>
      <w:proofErr w:type="spellEnd"/>
      <w:r w:rsidRPr="004417A0">
        <w:rPr>
          <w:rFonts w:ascii="Segoe UI" w:hAnsi="Segoe UI" w:cs="Segoe UI"/>
          <w:i/>
          <w:iCs/>
          <w:sz w:val="18"/>
          <w:szCs w:val="18"/>
        </w:rPr>
        <w:t xml:space="preserve">, Dhaka 1205.Bangladesh. </w:t>
      </w:r>
    </w:p>
    <w:p w14:paraId="408E2A6A" w14:textId="11D1E5E0" w:rsidR="00CB0A44" w:rsidRDefault="00CB0A44" w:rsidP="004417A0">
      <w:pPr>
        <w:shd w:val="clear" w:color="auto" w:fill="FFFFFF" w:themeFill="background1"/>
        <w:spacing w:after="0" w:line="240" w:lineRule="auto"/>
        <w:rPr>
          <w:rFonts w:ascii="Segoe UI" w:hAnsi="Segoe UI" w:cs="Segoe UI"/>
          <w:i/>
          <w:iCs/>
          <w:sz w:val="18"/>
          <w:szCs w:val="18"/>
        </w:rPr>
      </w:pPr>
      <w:r w:rsidRPr="001B50B7">
        <w:rPr>
          <w:rFonts w:ascii="Segoe UI" w:hAnsi="Segoe UI" w:cs="Segoe UI"/>
          <w:i/>
          <w:iCs/>
          <w:sz w:val="18"/>
          <w:szCs w:val="18"/>
          <w:vertAlign w:val="superscript"/>
        </w:rPr>
        <w:t>2</w:t>
      </w:r>
      <w:r w:rsidR="004417A0">
        <w:rPr>
          <w:rFonts w:ascii="Segoe UI" w:hAnsi="Segoe UI" w:cs="Segoe UI"/>
          <w:i/>
          <w:iCs/>
          <w:sz w:val="18"/>
          <w:szCs w:val="18"/>
        </w:rPr>
        <w:t>Department of O</w:t>
      </w:r>
      <w:r w:rsidR="004417A0" w:rsidRPr="004417A0">
        <w:rPr>
          <w:rFonts w:ascii="Segoe UI" w:hAnsi="Segoe UI" w:cs="Segoe UI"/>
          <w:i/>
          <w:iCs/>
          <w:sz w:val="18"/>
          <w:szCs w:val="18"/>
        </w:rPr>
        <w:t xml:space="preserve">ccupational and environmental health, university of Health Sciences, </w:t>
      </w:r>
      <w:proofErr w:type="spellStart"/>
      <w:r w:rsidR="004417A0" w:rsidRPr="004417A0">
        <w:rPr>
          <w:rFonts w:ascii="Segoe UI" w:hAnsi="Segoe UI" w:cs="Segoe UI"/>
          <w:i/>
          <w:iCs/>
          <w:sz w:val="18"/>
          <w:szCs w:val="18"/>
        </w:rPr>
        <w:t>darus</w:t>
      </w:r>
      <w:proofErr w:type="spellEnd"/>
      <w:r w:rsidR="004417A0" w:rsidRPr="004417A0">
        <w:rPr>
          <w:rFonts w:ascii="Segoe UI" w:hAnsi="Segoe UI" w:cs="Segoe UI"/>
          <w:i/>
          <w:iCs/>
          <w:sz w:val="18"/>
          <w:szCs w:val="18"/>
        </w:rPr>
        <w:t xml:space="preserve"> </w:t>
      </w:r>
      <w:proofErr w:type="spellStart"/>
      <w:r w:rsidR="004417A0" w:rsidRPr="004417A0">
        <w:rPr>
          <w:rFonts w:ascii="Segoe UI" w:hAnsi="Segoe UI" w:cs="Segoe UI"/>
          <w:i/>
          <w:iCs/>
          <w:sz w:val="18"/>
          <w:szCs w:val="18"/>
        </w:rPr>
        <w:t>salam</w:t>
      </w:r>
      <w:proofErr w:type="spellEnd"/>
      <w:r w:rsidR="004417A0" w:rsidRPr="004417A0">
        <w:rPr>
          <w:rFonts w:ascii="Segoe UI" w:hAnsi="Segoe UI" w:cs="Segoe UI"/>
          <w:i/>
          <w:iCs/>
          <w:sz w:val="18"/>
          <w:szCs w:val="18"/>
        </w:rPr>
        <w:t xml:space="preserve"> road, dhaka-1216, Bangladesh</w:t>
      </w:r>
      <w:r w:rsidR="004417A0">
        <w:rPr>
          <w:rFonts w:ascii="Segoe UI" w:hAnsi="Segoe UI" w:cs="Segoe UI"/>
          <w:i/>
          <w:iCs/>
          <w:sz w:val="18"/>
          <w:szCs w:val="18"/>
        </w:rPr>
        <w:t>.</w:t>
      </w:r>
    </w:p>
    <w:p w14:paraId="28FDF249" w14:textId="74630181"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004417A0" w:rsidRPr="004417A0">
        <w:rPr>
          <w:rFonts w:ascii="Segoe UI" w:hAnsi="Segoe UI" w:cs="Segoe UI"/>
          <w:sz w:val="18"/>
          <w:szCs w:val="18"/>
        </w:rPr>
        <w:t xml:space="preserve">Md </w:t>
      </w:r>
      <w:proofErr w:type="spellStart"/>
      <w:r w:rsidR="004417A0" w:rsidRPr="004417A0">
        <w:rPr>
          <w:rFonts w:ascii="Segoe UI" w:hAnsi="Segoe UI" w:cs="Segoe UI"/>
          <w:sz w:val="18"/>
          <w:szCs w:val="18"/>
        </w:rPr>
        <w:t>Mesbah</w:t>
      </w:r>
      <w:proofErr w:type="spellEnd"/>
      <w:r w:rsidR="004417A0" w:rsidRPr="004417A0">
        <w:rPr>
          <w:rFonts w:ascii="Segoe UI" w:hAnsi="Segoe UI" w:cs="Segoe UI"/>
          <w:sz w:val="18"/>
          <w:szCs w:val="18"/>
        </w:rPr>
        <w:t xml:space="preserve"> Uddin</w:t>
      </w:r>
      <w:r w:rsidR="004417A0">
        <w:rPr>
          <w:rFonts w:ascii="Segoe UI" w:hAnsi="Segoe UI" w:cs="Segoe UI"/>
          <w:sz w:val="18"/>
          <w:szCs w:val="18"/>
        </w:rPr>
        <w:t xml:space="preserve"> </w:t>
      </w:r>
      <w:r w:rsidRPr="006020B4">
        <w:rPr>
          <w:rFonts w:ascii="Segoe UI" w:hAnsi="Segoe UI" w:cs="Segoe UI"/>
          <w:b/>
          <w:bCs/>
          <w:sz w:val="18"/>
          <w:szCs w:val="18"/>
        </w:rPr>
        <w:t>E-mail</w:t>
      </w:r>
      <w:r w:rsidRPr="001B50B7">
        <w:rPr>
          <w:rFonts w:ascii="Segoe UI" w:hAnsi="Segoe UI" w:cs="Segoe UI"/>
          <w:sz w:val="18"/>
          <w:szCs w:val="18"/>
        </w:rPr>
        <w:t>:</w:t>
      </w:r>
      <w:r w:rsidR="004417A0">
        <w:rPr>
          <w:rFonts w:ascii="Segoe UI" w:hAnsi="Segoe UI" w:cs="Segoe UI"/>
          <w:sz w:val="18"/>
          <w:szCs w:val="18"/>
        </w:rPr>
        <w:t xml:space="preserve"> </w:t>
      </w:r>
      <w:r w:rsidR="004417A0" w:rsidRPr="004417A0">
        <w:rPr>
          <w:rFonts w:ascii="Segoe UI" w:hAnsi="Segoe UI" w:cs="Segoe UI"/>
          <w:sz w:val="18"/>
          <w:szCs w:val="18"/>
        </w:rPr>
        <w:t xml:space="preserve">  </w:t>
      </w:r>
      <w:r w:rsidR="004417A0" w:rsidRPr="00FB4970">
        <w:rPr>
          <w:rFonts w:ascii="Segoe UI" w:hAnsi="Segoe UI" w:cs="Segoe UI"/>
          <w:sz w:val="18"/>
          <w:szCs w:val="18"/>
        </w:rPr>
        <w:t>physiomesbah@gmail.com</w:t>
      </w:r>
      <w:r w:rsidR="004417A0">
        <w:rPr>
          <w:rFonts w:ascii="Segoe UI" w:hAnsi="Segoe UI" w:cs="Segoe UI"/>
          <w:sz w:val="18"/>
          <w:szCs w:val="18"/>
        </w:rPr>
        <w:t xml:space="preserve"> </w:t>
      </w:r>
      <w:r w:rsidR="004417A0" w:rsidRPr="004417A0">
        <w:rPr>
          <w:rFonts w:ascii="Segoe UI" w:hAnsi="Segoe UI" w:cs="Segoe UI"/>
          <w:sz w:val="18"/>
          <w:szCs w:val="18"/>
        </w:rPr>
        <w:t xml:space="preserve"> </w:t>
      </w:r>
      <w:r w:rsidR="004417A0">
        <w:rPr>
          <w:rFonts w:ascii="Segoe UI" w:hAnsi="Segoe UI" w:cs="Segoe UI"/>
          <w:sz w:val="18"/>
          <w:szCs w:val="18"/>
        </w:rPr>
        <w:t xml:space="preserve"> </w:t>
      </w:r>
      <w:r w:rsidR="004417A0" w:rsidRPr="004417A0">
        <w:rPr>
          <w:rFonts w:ascii="Segoe UI" w:hAnsi="Segoe UI" w:cs="Segoe UI"/>
          <w:sz w:val="18"/>
          <w:szCs w:val="18"/>
        </w:rPr>
        <w:t xml:space="preserve"> </w:t>
      </w:r>
      <w:r w:rsidR="004417A0">
        <w:rPr>
          <w:rFonts w:ascii="Segoe UI" w:hAnsi="Segoe UI" w:cs="Segoe UI"/>
          <w:sz w:val="18"/>
          <w:szCs w:val="18"/>
        </w:rPr>
        <w:t xml:space="preserve"> </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1FD2C40F" w:rsidR="00F009D6" w:rsidRPr="009E23AE" w:rsidRDefault="009E23AE" w:rsidP="00F009D6">
            <w:pPr>
              <w:jc w:val="both"/>
              <w:rPr>
                <w:rFonts w:ascii="Segoe UI" w:hAnsi="Segoe UI" w:cs="Segoe UI"/>
                <w:sz w:val="18"/>
                <w:szCs w:val="18"/>
              </w:rPr>
            </w:pPr>
            <w:r w:rsidRPr="009E23AE">
              <w:rPr>
                <w:rFonts w:ascii="Segoe UI" w:hAnsi="Segoe UI" w:cs="Segoe UI"/>
                <w:sz w:val="18"/>
                <w:szCs w:val="18"/>
              </w:rPr>
              <w:t>Artificial intelligence (AI) is revolutionizing precision oncology by enabling early detection of cancer, accurate diagnosis, and personalized treatment plans. This research aligns the mechanisms and techniques stemming from AI with their implications towards advancements in cancer treatment, with particular focus on its role in personalization for the sake of precision medicinal diagnoses. AI-powered technologies have revolutionized cancer treatment from genetic profiling and pathology interpretation to predictive analytics and medical imaging analysis. Case examples show how AI can tailor treatments to individual patients, improve diagnostic accuracy, guide optimal treatment and monitor treatment response in real time. The Future of AI in Oncology section delves into potential future advancements in the field, discussing how AI technologies could accelerate drug discovery and development, enhance therapy outcomes, and facilitate greater patient engagement. Ultimately, artificial intelligence is not only reshaping cancer treatment; it is also providing patients worldwide with new hope for greater survival and quality of life. This study highlights some revolutionary frontiers of artificial intelligence, like virtual tumor boards, liquid biopsies, and the speeding of drug discovery processes,” the paper said in part. This article uses a narrative review approach to provide a holistic understanding of the transformative potential that artificial intelligence holds for cancer treatment, highlighting its current significance in cancer care and its future potential.</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39ECEE9B" w14:textId="1D516A0F" w:rsidR="000F2007" w:rsidRDefault="000F2007" w:rsidP="000F2007">
            <w:pPr>
              <w:keepNext/>
              <w:keepLines/>
              <w:spacing w:before="120"/>
              <w:jc w:val="both"/>
              <w:outlineLvl w:val="0"/>
              <w:rPr>
                <w:rFonts w:ascii="Segoe UI" w:hAnsi="Segoe UI" w:cs="Segoe UI"/>
                <w:sz w:val="18"/>
                <w:szCs w:val="18"/>
                <w:lang w:val="en-GB"/>
              </w:rPr>
            </w:pPr>
            <w:r w:rsidRPr="000F2007">
              <w:rPr>
                <w:rFonts w:ascii="Segoe UI" w:hAnsi="Segoe UI" w:cs="Segoe UI"/>
                <w:sz w:val="18"/>
                <w:szCs w:val="18"/>
                <w:lang w:val="en-GB"/>
              </w:rPr>
              <w:t>A</w:t>
            </w:r>
            <w:r>
              <w:rPr>
                <w:rFonts w:ascii="Segoe UI" w:hAnsi="Segoe UI" w:cs="Segoe UI"/>
                <w:sz w:val="18"/>
                <w:szCs w:val="18"/>
                <w:lang w:val="en-GB"/>
              </w:rPr>
              <w:t xml:space="preserve">rtificial Intelligence, </w:t>
            </w:r>
            <w:r w:rsidRPr="000F2007">
              <w:rPr>
                <w:rFonts w:ascii="Segoe UI" w:hAnsi="Segoe UI" w:cs="Segoe UI"/>
                <w:sz w:val="18"/>
                <w:szCs w:val="18"/>
                <w:lang w:val="en-GB"/>
              </w:rPr>
              <w:t>Precision Oncology</w:t>
            </w:r>
            <w:r>
              <w:rPr>
                <w:rFonts w:ascii="Segoe UI" w:hAnsi="Segoe UI" w:cs="Segoe UI"/>
                <w:sz w:val="18"/>
                <w:szCs w:val="18"/>
                <w:lang w:val="en-GB"/>
              </w:rPr>
              <w:t xml:space="preserve">, </w:t>
            </w:r>
            <w:r w:rsidRPr="000F2007">
              <w:rPr>
                <w:rFonts w:ascii="Segoe UI" w:hAnsi="Segoe UI" w:cs="Segoe UI"/>
                <w:sz w:val="18"/>
                <w:szCs w:val="18"/>
                <w:lang w:val="en-GB"/>
              </w:rPr>
              <w:t>Personalized Medicine</w:t>
            </w:r>
            <w:r>
              <w:rPr>
                <w:rFonts w:ascii="Segoe UI" w:hAnsi="Segoe UI" w:cs="Segoe UI"/>
                <w:sz w:val="18"/>
                <w:szCs w:val="18"/>
                <w:lang w:val="en-GB"/>
              </w:rPr>
              <w:t>,</w:t>
            </w:r>
            <w:r w:rsidR="00A904B2">
              <w:rPr>
                <w:rFonts w:ascii="Segoe UI" w:hAnsi="Segoe UI" w:cs="Segoe UI"/>
                <w:sz w:val="18"/>
                <w:szCs w:val="18"/>
                <w:lang w:val="en-GB"/>
              </w:rPr>
              <w:t xml:space="preserve"> </w:t>
            </w:r>
            <w:r w:rsidRPr="000F2007">
              <w:rPr>
                <w:rFonts w:ascii="Segoe UI" w:hAnsi="Segoe UI" w:cs="Segoe UI"/>
                <w:sz w:val="18"/>
                <w:szCs w:val="18"/>
                <w:lang w:val="en-GB"/>
              </w:rPr>
              <w:t>Cancer Treatment</w:t>
            </w:r>
            <w:r>
              <w:rPr>
                <w:rFonts w:ascii="Segoe UI" w:hAnsi="Segoe UI" w:cs="Segoe UI"/>
                <w:sz w:val="18"/>
                <w:szCs w:val="18"/>
                <w:lang w:val="en-GB"/>
              </w:rPr>
              <w:t>,</w:t>
            </w:r>
            <w:r w:rsidR="00A904B2">
              <w:rPr>
                <w:rFonts w:ascii="Segoe UI" w:hAnsi="Segoe UI" w:cs="Segoe UI"/>
                <w:sz w:val="18"/>
                <w:szCs w:val="18"/>
                <w:lang w:val="en-GB"/>
              </w:rPr>
              <w:t xml:space="preserve"> </w:t>
            </w:r>
            <w:r w:rsidRPr="000F2007">
              <w:rPr>
                <w:rFonts w:ascii="Segoe UI" w:hAnsi="Segoe UI" w:cs="Segoe UI"/>
                <w:sz w:val="18"/>
                <w:szCs w:val="18"/>
                <w:lang w:val="en-GB"/>
              </w:rPr>
              <w:t>Drug Discovery</w:t>
            </w:r>
            <w:r>
              <w:rPr>
                <w:rFonts w:ascii="Segoe UI" w:hAnsi="Segoe UI" w:cs="Segoe UI"/>
                <w:sz w:val="18"/>
                <w:szCs w:val="18"/>
                <w:lang w:val="en-GB"/>
              </w:rPr>
              <w:t>.</w:t>
            </w:r>
          </w:p>
          <w:p w14:paraId="3C2C02E9" w14:textId="518A8101" w:rsidR="00220963" w:rsidRPr="000F2007" w:rsidRDefault="00220963" w:rsidP="000F2007">
            <w:pPr>
              <w:keepNext/>
              <w:keepLines/>
              <w:spacing w:before="120"/>
              <w:jc w:val="both"/>
              <w:outlineLvl w:val="0"/>
              <w:rPr>
                <w:rFonts w:ascii="Segoe UI" w:hAnsi="Segoe UI" w:cs="Segoe UI"/>
                <w:sz w:val="18"/>
                <w:szCs w:val="18"/>
                <w:lang w:val="en-GB"/>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1A9F43EF"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sidR="00FB4970">
              <w:rPr>
                <w:rFonts w:ascii="Segoe UI" w:hAnsi="Segoe UI" w:cs="Segoe UI"/>
                <w:sz w:val="20"/>
                <w:szCs w:val="20"/>
              </w:rPr>
              <w:t>23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010E4A">
              <w:rPr>
                <w:rFonts w:ascii="Segoe UI" w:hAnsi="Segoe UI" w:cs="Segoe UI"/>
                <w:sz w:val="20"/>
                <w:szCs w:val="20"/>
              </w:rPr>
              <w:t>jcsts</w:t>
            </w:r>
            <w:r>
              <w:rPr>
                <w:rFonts w:ascii="Segoe UI" w:hAnsi="Segoe UI" w:cs="Segoe UI"/>
                <w:sz w:val="20"/>
                <w:szCs w:val="20"/>
              </w:rPr>
              <w:t>.2025.</w:t>
            </w:r>
            <w:r w:rsidR="00FB4970">
              <w:rPr>
                <w:rFonts w:ascii="Segoe UI" w:hAnsi="Segoe UI" w:cs="Segoe UI"/>
                <w:sz w:val="20"/>
                <w:szCs w:val="20"/>
              </w:rPr>
              <w:t>7</w:t>
            </w:r>
            <w:r>
              <w:rPr>
                <w:rFonts w:ascii="Segoe UI" w:hAnsi="Segoe UI" w:cs="Segoe UI"/>
                <w:sz w:val="20"/>
                <w:szCs w:val="20"/>
              </w:rPr>
              <w:t>.</w:t>
            </w:r>
            <w:r w:rsidR="00FB4970">
              <w:rPr>
                <w:rFonts w:ascii="Segoe UI" w:hAnsi="Segoe UI" w:cs="Segoe UI"/>
                <w:sz w:val="20"/>
                <w:szCs w:val="20"/>
              </w:rPr>
              <w:t>2</w:t>
            </w:r>
            <w:r>
              <w:rPr>
                <w:rFonts w:ascii="Segoe UI" w:hAnsi="Segoe UI" w:cs="Segoe UI"/>
                <w:sz w:val="20"/>
                <w:szCs w:val="20"/>
              </w:rPr>
              <w:t>.</w:t>
            </w:r>
            <w:r w:rsidR="00FB4970">
              <w:rPr>
                <w:rFonts w:ascii="Segoe UI" w:hAnsi="Segoe UI" w:cs="Segoe UI"/>
                <w:sz w:val="20"/>
                <w:szCs w:val="20"/>
              </w:rPr>
              <w:t>28</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5998D2B9" w14:textId="629716A3" w:rsidR="009E23AE" w:rsidRPr="009E23AE" w:rsidRDefault="00C06050" w:rsidP="009E23AE">
      <w:pPr>
        <w:pStyle w:val="NoSpacing"/>
        <w:rPr>
          <w:rFonts w:ascii="Segoe UI" w:hAnsi="Segoe UI" w:cs="Segoe UI"/>
          <w:b/>
          <w:bCs/>
          <w:sz w:val="18"/>
          <w:szCs w:val="18"/>
        </w:rPr>
      </w:pPr>
      <w:r w:rsidRPr="001B50B7">
        <w:rPr>
          <w:rFonts w:ascii="Segoe UI" w:hAnsi="Segoe UI" w:cs="Segoe UI"/>
          <w:b/>
          <w:bCs/>
          <w:sz w:val="18"/>
          <w:szCs w:val="18"/>
        </w:rPr>
        <w:t xml:space="preserve">1. </w:t>
      </w:r>
      <w:r w:rsidR="009E23AE" w:rsidRPr="009E23AE">
        <w:rPr>
          <w:rFonts w:ascii="Segoe UI" w:hAnsi="Segoe UI" w:cs="Segoe UI"/>
          <w:b/>
          <w:sz w:val="18"/>
          <w:szCs w:val="18"/>
          <w:lang w:val="en-GB"/>
        </w:rPr>
        <w:t>Introduction</w:t>
      </w:r>
    </w:p>
    <w:p w14:paraId="56D8ECDB" w14:textId="043A9497" w:rsidR="009E23AE" w:rsidRP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Cancer is one area where artificial intelligence (AI) is transforming the future of health care</w:t>
      </w:r>
      <w:r w:rsidR="001B2A0E">
        <w:rPr>
          <w:rFonts w:ascii="Segoe UI" w:hAnsi="Segoe UI" w:cs="Segoe UI"/>
          <w:sz w:val="18"/>
          <w:szCs w:val="18"/>
          <w:lang w:val="en-US"/>
        </w:rPr>
        <w:t xml:space="preserve"> </w:t>
      </w:r>
      <w:r w:rsidR="001B2A0E">
        <w:rPr>
          <w:rFonts w:ascii="Segoe UI" w:hAnsi="Segoe UI" w:cs="Segoe UI"/>
          <w:sz w:val="18"/>
          <w:szCs w:val="18"/>
          <w:lang w:val="en-US"/>
        </w:rPr>
        <w:fldChar w:fldCharType="begin"/>
      </w:r>
      <w:r w:rsidR="008A4A0F">
        <w:rPr>
          <w:rFonts w:ascii="Segoe UI" w:hAnsi="Segoe UI" w:cs="Segoe UI"/>
          <w:sz w:val="18"/>
          <w:szCs w:val="18"/>
          <w:lang w:val="en-US"/>
        </w:rPr>
        <w:instrText xml:space="preserve"> ADDIN EN.CITE &lt;EndNote&gt;&lt;Cite&gt;&lt;Author&gt;Ahmed&lt;/Author&gt;&lt;Year&gt;2025&lt;/Year&gt;&lt;RecNum&gt;20&lt;/RecNum&gt;&lt;DisplayText&gt;(Ahmed et al., 2025)&lt;/DisplayText&gt;&lt;record&gt;&lt;rec-number&gt;20&lt;/rec-number&gt;&lt;foreign-keys&gt;&lt;key app="EN" db-id="t0wr5etfq2e2ared20o5ve5fdpszfrzt9ata" timestamp="1745159767"&gt;20&lt;/key&gt;&lt;/foreign-keys&gt;&lt;ref-type name="Journal Article"&gt;17&lt;/ref-type&gt;&lt;contributors&gt;&lt;authors&gt;&lt;author&gt;Ahmed, Md Kamal&lt;/author&gt;&lt;author&gt;Bhuiyan, Mohammad Muzahidur Rahman&lt;/author&gt;&lt;author&gt;Saimon, Abu Saleh Muhammad&lt;/author&gt;&lt;author&gt;Hossain, Shafaete&lt;/author&gt;&lt;author&gt;Hossain, Sazzat&lt;/author&gt;&lt;author&gt;Manik, Mia Md Tofayel Gonee&lt;/author&gt;&lt;author&gt;Rozario, Evha&lt;/author&gt;&lt;/authors&gt;&lt;/contributors&gt;&lt;titles&gt;&lt;title&gt;Harnessing Big Data for Economic Resilience the Role of Data Science in Shaping US Economic Policies and Growth&lt;/title&gt;&lt;secondary-title&gt;Journal of Management&lt;/secondary-title&gt;&lt;/titles&gt;&lt;pages&gt;26-34&lt;/pages&gt;&lt;volume&gt;2&lt;/volume&gt;&lt;dates&gt;&lt;year&gt;2025&lt;/year&gt;&lt;/dates&gt;&lt;urls&gt;&lt;/urls&gt;&lt;/record&gt;&lt;/Cite&gt;&lt;/EndNote&gt;</w:instrText>
      </w:r>
      <w:r w:rsidR="001B2A0E">
        <w:rPr>
          <w:rFonts w:ascii="Segoe UI" w:hAnsi="Segoe UI" w:cs="Segoe UI"/>
          <w:sz w:val="18"/>
          <w:szCs w:val="18"/>
          <w:lang w:val="en-US"/>
        </w:rPr>
        <w:fldChar w:fldCharType="separate"/>
      </w:r>
      <w:r w:rsidR="001B2A0E">
        <w:rPr>
          <w:rFonts w:ascii="Segoe UI" w:hAnsi="Segoe UI" w:cs="Segoe UI"/>
          <w:noProof/>
          <w:sz w:val="18"/>
          <w:szCs w:val="18"/>
          <w:lang w:val="en-US"/>
        </w:rPr>
        <w:t>(Ahmed et al., 2025)</w:t>
      </w:r>
      <w:r w:rsidR="001B2A0E">
        <w:rPr>
          <w:rFonts w:ascii="Segoe UI" w:hAnsi="Segoe UI" w:cs="Segoe UI"/>
          <w:sz w:val="18"/>
          <w:szCs w:val="18"/>
          <w:lang w:val="en-US"/>
        </w:rPr>
        <w:fldChar w:fldCharType="end"/>
      </w:r>
      <w:r w:rsidRPr="009E23AE">
        <w:rPr>
          <w:rFonts w:ascii="Segoe UI" w:hAnsi="Segoe UI" w:cs="Segoe UI"/>
          <w:sz w:val="18"/>
          <w:szCs w:val="18"/>
          <w:lang w:val="en-US"/>
        </w:rPr>
        <w:t>. As the diagnosis and treatment of cancer grows increasingly complex, the ability of AI to go through vast data sets, identify tiny patterns, and generate predictive models is becoming essential</w:t>
      </w:r>
      <w:r w:rsidR="001B2A0E">
        <w:rPr>
          <w:rFonts w:ascii="Segoe UI" w:hAnsi="Segoe UI" w:cs="Segoe UI"/>
          <w:sz w:val="18"/>
          <w:szCs w:val="18"/>
          <w:lang w:val="en-US"/>
        </w:rPr>
        <w:t xml:space="preserve"> </w:t>
      </w:r>
      <w:r w:rsidR="001B2A0E">
        <w:rPr>
          <w:rFonts w:ascii="Segoe UI" w:hAnsi="Segoe UI" w:cs="Segoe UI"/>
          <w:sz w:val="18"/>
          <w:szCs w:val="18"/>
          <w:lang w:val="en-US"/>
        </w:rPr>
        <w:fldChar w:fldCharType="begin"/>
      </w:r>
      <w:r w:rsidR="007E1EB4">
        <w:rPr>
          <w:rFonts w:ascii="Segoe UI" w:hAnsi="Segoe UI" w:cs="Segoe UI"/>
          <w:sz w:val="18"/>
          <w:szCs w:val="18"/>
          <w:lang w:val="en-US"/>
        </w:rPr>
        <w:instrText xml:space="preserve"> ADDIN EN.CITE &lt;EndNote&gt;&lt;Cite&gt;&lt;Author&gt;Akter&lt;/Author&gt;&lt;Year&gt;2024&lt;/Year&gt;&lt;RecNum&gt;10&lt;/RecNum&gt;&lt;DisplayText&gt;(Akter, Nilima, et al., 2024)&lt;/DisplayText&gt;&lt;record&gt;&lt;rec-number&gt;10&lt;/rec-number&gt;&lt;foreign-keys&gt;&lt;key app="EN" db-id="2ssax29t0re0s8exdp9xwwvneess22etdtst" timestamp="1745084326"&gt;10&lt;/key&gt;&lt;/foreign-keys&gt;&lt;ref-type name="Journal Article"&gt;17&lt;/ref-type&gt;&lt;contributors&gt;&lt;authors&gt;&lt;author&gt;Akter, Jahanara&lt;/author&gt;&lt;author&gt;Nilima, Sadia Islam&lt;/author&gt;&lt;author&gt;Hasan, Rakibul&lt;/author&gt;&lt;author&gt;Tiwari, Anamika&lt;/author&gt;&lt;author&gt;Ullah, Md Wali&lt;/author&gt;&lt;author&gt;Kamruzzaman, Md&lt;/author&gt;&lt;/authors&gt;&lt;/contributors&gt;&lt;titles&gt;&lt;title&gt;Artificial intelligence on the agro-industry in the United States of America&lt;/title&gt;&lt;secondary-title&gt;AIMS Agriculture &amp;amp; Food&lt;/secondary-title&gt;&lt;/titles&gt;&lt;volume&gt;9&lt;/volume&gt;&lt;number&gt;4&lt;/number&gt;&lt;dates&gt;&lt;year&gt;2024&lt;/year&gt;&lt;/dates&gt;&lt;isbn&gt;2471-2086&lt;/isbn&gt;&lt;urls&gt;&lt;/urls&gt;&lt;/record&gt;&lt;/Cite&gt;&lt;/EndNote&gt;</w:instrText>
      </w:r>
      <w:r w:rsidR="001B2A0E">
        <w:rPr>
          <w:rFonts w:ascii="Segoe UI" w:hAnsi="Segoe UI" w:cs="Segoe UI"/>
          <w:sz w:val="18"/>
          <w:szCs w:val="18"/>
          <w:lang w:val="en-US"/>
        </w:rPr>
        <w:fldChar w:fldCharType="separate"/>
      </w:r>
      <w:r w:rsidR="007E1EB4">
        <w:rPr>
          <w:rFonts w:ascii="Segoe UI" w:hAnsi="Segoe UI" w:cs="Segoe UI"/>
          <w:noProof/>
          <w:sz w:val="18"/>
          <w:szCs w:val="18"/>
          <w:lang w:val="en-US"/>
        </w:rPr>
        <w:t>(Akter, Nilima, et al., 2024)</w:t>
      </w:r>
      <w:r w:rsidR="001B2A0E">
        <w:rPr>
          <w:rFonts w:ascii="Segoe UI" w:hAnsi="Segoe UI" w:cs="Segoe UI"/>
          <w:sz w:val="18"/>
          <w:szCs w:val="18"/>
          <w:lang w:val="en-US"/>
        </w:rPr>
        <w:fldChar w:fldCharType="end"/>
      </w:r>
      <w:r w:rsidRPr="009E23AE">
        <w:rPr>
          <w:rFonts w:ascii="Segoe UI" w:hAnsi="Segoe UI" w:cs="Segoe UI"/>
          <w:sz w:val="18"/>
          <w:szCs w:val="18"/>
          <w:lang w:val="en-US"/>
        </w:rPr>
        <w:t>. AI-powered solutions are enhancing clinical decision-making and streamlining processes across a diverse range of domains, spanning pathology, genomics, medical imaging, and electronic health records. Beyond improving early detection and diagnosis, AI could revolutionize precision oncology by enabling highly tailored treatment plans</w:t>
      </w:r>
      <w:r w:rsidR="001B2A0E">
        <w:rPr>
          <w:rFonts w:ascii="Segoe UI" w:hAnsi="Segoe UI" w:cs="Segoe UI"/>
          <w:sz w:val="18"/>
          <w:szCs w:val="18"/>
          <w:lang w:val="en-US"/>
        </w:rPr>
        <w:t xml:space="preserve"> </w:t>
      </w:r>
      <w:r w:rsidR="001B2A0E">
        <w:rPr>
          <w:rFonts w:ascii="Segoe UI" w:hAnsi="Segoe UI" w:cs="Segoe UI"/>
          <w:sz w:val="18"/>
          <w:szCs w:val="18"/>
          <w:lang w:val="en-US"/>
        </w:rPr>
        <w:fldChar w:fldCharType="begin"/>
      </w:r>
      <w:r w:rsidR="001B2A0E">
        <w:rPr>
          <w:rFonts w:ascii="Segoe UI" w:hAnsi="Segoe UI" w:cs="Segoe UI"/>
          <w:sz w:val="18"/>
          <w:szCs w:val="18"/>
          <w:lang w:val="en-US"/>
        </w:rPr>
        <w:instrText xml:space="preserve"> ADDIN EN.CITE &lt;EndNote&gt;&lt;Cite&gt;&lt;Author&gt;Al Mahmud&lt;/Author&gt;&lt;Year&gt;2025&lt;/Year&gt;&lt;RecNum&gt;29&lt;/RecNum&gt;&lt;DisplayText&gt;(Al Mahmud et al., 2025)&lt;/DisplayText&gt;&lt;record&gt;&lt;rec-number&gt;29&lt;/rec-number&gt;&lt;foreign-keys&gt;&lt;key app="EN" db-id="2ssax29t0re0s8exdp9xwwvneess22etdtst" timestamp="1745085933"&gt;29&lt;/key&gt;&lt;/foreign-keys&gt;&lt;ref-type name="Journal Article"&gt;17&lt;/ref-type&gt;&lt;contributors&gt;&lt;authors&gt;&lt;author&gt;Al Mahmud, Md Abdullah&lt;/author&gt;&lt;author&gt;Dhar, Sweety Rani&lt;/author&gt;&lt;author&gt;Debnath, Anupom&lt;/author&gt;&lt;author&gt;Hassan, Mahafuj&lt;/author&gt;&lt;author&gt;Sharmin, Sadia&lt;/author&gt;&lt;/authors&gt;&lt;/contributors&gt;&lt;titles&gt;&lt;title&gt;Securing Financial Information in the Digital Age: An Overview of Cybersecurity Threat Evaluation in Banking Systems&lt;/title&gt;&lt;secondary-title&gt;Journal of Ecohumanism&lt;/secondary-title&gt;&lt;/titles&gt;&lt;pages&gt;1508–1517-1508–1517&lt;/pages&gt;&lt;volume&gt;4&lt;/volume&gt;&lt;number&gt;2&lt;/number&gt;&lt;dates&gt;&lt;year&gt;2025&lt;/year&gt;&lt;/dates&gt;&lt;isbn&gt;2752-6801&lt;/isbn&gt;&lt;urls&gt;&lt;/urls&gt;&lt;/record&gt;&lt;/Cite&gt;&lt;/EndNote&gt;</w:instrText>
      </w:r>
      <w:r w:rsidR="001B2A0E">
        <w:rPr>
          <w:rFonts w:ascii="Segoe UI" w:hAnsi="Segoe UI" w:cs="Segoe UI"/>
          <w:sz w:val="18"/>
          <w:szCs w:val="18"/>
          <w:lang w:val="en-US"/>
        </w:rPr>
        <w:fldChar w:fldCharType="separate"/>
      </w:r>
      <w:r w:rsidR="001B2A0E">
        <w:rPr>
          <w:rFonts w:ascii="Segoe UI" w:hAnsi="Segoe UI" w:cs="Segoe UI"/>
          <w:noProof/>
          <w:sz w:val="18"/>
          <w:szCs w:val="18"/>
          <w:lang w:val="en-US"/>
        </w:rPr>
        <w:t>(Al Mahmud et al., 2025)</w:t>
      </w:r>
      <w:r w:rsidR="001B2A0E">
        <w:rPr>
          <w:rFonts w:ascii="Segoe UI" w:hAnsi="Segoe UI" w:cs="Segoe UI"/>
          <w:sz w:val="18"/>
          <w:szCs w:val="18"/>
          <w:lang w:val="en-US"/>
        </w:rPr>
        <w:fldChar w:fldCharType="end"/>
      </w:r>
      <w:r w:rsidRPr="009E23AE">
        <w:rPr>
          <w:rFonts w:ascii="Segoe UI" w:hAnsi="Segoe UI" w:cs="Segoe UI"/>
          <w:sz w:val="18"/>
          <w:szCs w:val="18"/>
          <w:lang w:val="en-US"/>
        </w:rPr>
        <w:t xml:space="preserve">. Having machine learning, natural language processing, and computer vision allows for much more precise interpretation of medical data. It allows oncologists to tailor treatments in line with genetics, lifestyle and clinical history unique to each patient </w:t>
      </w:r>
      <w:r w:rsidR="001B2A0E">
        <w:rPr>
          <w:rFonts w:ascii="Segoe UI" w:hAnsi="Segoe UI" w:cs="Segoe UI"/>
          <w:sz w:val="18"/>
          <w:szCs w:val="18"/>
          <w:lang w:val="en-US"/>
        </w:rPr>
        <w:fldChar w:fldCharType="begin"/>
      </w:r>
      <w:r w:rsidR="00071353">
        <w:rPr>
          <w:rFonts w:ascii="Segoe UI" w:hAnsi="Segoe UI" w:cs="Segoe UI"/>
          <w:sz w:val="18"/>
          <w:szCs w:val="18"/>
          <w:lang w:val="en-US"/>
        </w:rPr>
        <w:instrText xml:space="preserve"> ADDIN EN.CITE &lt;EndNote&gt;&lt;Cite&gt;&lt;Author&gt;Ali Linkon&lt;/Author&gt;&lt;Year&gt;2024&lt;/Year&gt;&lt;RecNum&gt;9&lt;/RecNum&gt;&lt;DisplayText&gt;(Ali Linkon et al., 2024; Bhuiyan et al., 2025a)&lt;/DisplayText&gt;&lt;record&gt;&lt;rec-number&gt;9&lt;/rec-number&gt;&lt;foreign-keys&gt;&lt;key app="EN" db-id="2ssax29t0re0s8exdp9xwwvneess22etdtst" timestamp="1745084204"&gt;9&lt;/key&gt;&lt;/foreign-keys&gt;&lt;ref-type name="Journal Article"&gt;17&lt;/ref-type&gt;&lt;contributors&gt;&lt;authors&gt;&lt;author&gt;Ali Linkon, Ahmed&lt;/author&gt;&lt;author&gt;Rahman Noman, Inshad&lt;/author&gt;&lt;author&gt;Rashedul Islam, Md&lt;/author&gt;&lt;author&gt;Chakra Bortty, Joy&lt;/author&gt;&lt;author&gt;Kumar Bishnu, Kanchon&lt;/author&gt;&lt;author&gt;Islam, Araf&lt;/author&gt;&lt;author&gt;Hasan, Rakibul&lt;/author&gt;&lt;author&gt;Abdullah, Masuk&lt;/author&gt;&lt;/authors&gt;&lt;/contributors&gt;&lt;titles&gt;&lt;title&gt;Evaluation of Feature Transformation and Machine Learning Models on Early Detection of Diabetes Mellitus&lt;/title&gt;&lt;secondary-title&gt;IEEE Access&lt;/secondary-title&gt;&lt;/titles&gt;&lt;pages&gt;165425-165440&lt;/pages&gt;&lt;volume&gt;12&lt;/volume&gt;&lt;dates&gt;&lt;year&gt;2024&lt;/year&gt;&lt;/dates&gt;&lt;urls&gt;&lt;/urls&gt;&lt;/record&gt;&lt;/Cite&gt;&lt;Cite&gt;&lt;Author&gt;Bhuiyan&lt;/Author&gt;&lt;Year&gt;2025&lt;/Year&gt;&lt;RecNum&gt;37&lt;/RecNum&gt;&lt;record&gt;&lt;rec-number&gt;37&lt;/rec-number&gt;&lt;foreign-keys&gt;&lt;key app="EN" db-id="2ssax29t0re0s8exdp9xwwvneess22etdtst" timestamp="1745090795"&gt;37&lt;/key&gt;&lt;/foreign-keys&gt;&lt;ref-type name="Journal Article"&gt;17&lt;/ref-type&gt;&lt;contributors&gt;&lt;authors&gt;&lt;author&gt;Bhuiyan, Mohammad Muzahidur Rahman&lt;/author&gt;&lt;author&gt;Noman, Inshad Rahman&lt;/author&gt;&lt;author&gt;Aziz, Md Munna&lt;/author&gt;&lt;author&gt;Rahaman, Md Mizanur&lt;/author&gt;&lt;author&gt;Islam, Md Rashedul&lt;/author&gt;&lt;author&gt;Manik, Mia Md Tofayel Gonee&lt;/author&gt;&lt;author&gt;Das, Kallol&lt;/author&gt;&lt;/authors&gt;&lt;/contributors&gt;&lt;titles&gt;&lt;title&gt;Transformation of Plant Breeding Using Data Analytics and Information Technology: Innovations, Applications, and Prospective Directions&lt;/title&gt;&lt;secondary-title&gt;Frontiers in Bioscience-Elite&lt;/secondary-title&gt;&lt;/titles&gt;&lt;pages&gt;27936&lt;/pages&gt;&lt;volume&gt;17&lt;/volume&gt;&lt;number&gt;1&lt;/number&gt;&lt;dates&gt;&lt;year&gt;2025&lt;/year&gt;&lt;/dates&gt;&lt;isbn&gt;1945-0494&lt;/isbn&gt;&lt;urls&gt;&lt;/urls&gt;&lt;/record&gt;&lt;/Cite&gt;&lt;/EndNote&gt;</w:instrText>
      </w:r>
      <w:r w:rsidR="001B2A0E">
        <w:rPr>
          <w:rFonts w:ascii="Segoe UI" w:hAnsi="Segoe UI" w:cs="Segoe UI"/>
          <w:sz w:val="18"/>
          <w:szCs w:val="18"/>
          <w:lang w:val="en-US"/>
        </w:rPr>
        <w:fldChar w:fldCharType="separate"/>
      </w:r>
      <w:r w:rsidR="00071353">
        <w:rPr>
          <w:rFonts w:ascii="Segoe UI" w:hAnsi="Segoe UI" w:cs="Segoe UI"/>
          <w:noProof/>
          <w:sz w:val="18"/>
          <w:szCs w:val="18"/>
          <w:lang w:val="en-US"/>
        </w:rPr>
        <w:t>(Ali Linkon et al., 2024; Bhuiyan et al., 2025a)</w:t>
      </w:r>
      <w:r w:rsidR="001B2A0E">
        <w:rPr>
          <w:rFonts w:ascii="Segoe UI" w:hAnsi="Segoe UI" w:cs="Segoe UI"/>
          <w:sz w:val="18"/>
          <w:szCs w:val="18"/>
          <w:lang w:val="en-US"/>
        </w:rPr>
        <w:fldChar w:fldCharType="end"/>
      </w:r>
      <w:r w:rsidRPr="009E23AE">
        <w:rPr>
          <w:rFonts w:ascii="Segoe UI" w:hAnsi="Segoe UI" w:cs="Segoe UI"/>
          <w:sz w:val="18"/>
          <w:szCs w:val="18"/>
          <w:lang w:val="en-US"/>
        </w:rPr>
        <w:t>.</w:t>
      </w:r>
    </w:p>
    <w:p w14:paraId="5B036BBE" w14:textId="56CC3B64" w:rsidR="009E23AE" w:rsidRP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One of the most promising areas is personalized</w:t>
      </w:r>
      <w:r w:rsidRPr="009E23AE">
        <w:rPr>
          <w:rFonts w:ascii="Segoe UI" w:hAnsi="Segoe UI" w:cs="Segoe UI"/>
          <w:sz w:val="18"/>
          <w:szCs w:val="18"/>
          <w:lang w:val="en-US"/>
        </w:rPr>
        <w:t> </w:t>
      </w:r>
      <w:r w:rsidRPr="009E23AE">
        <w:rPr>
          <w:rFonts w:ascii="Segoe UI" w:hAnsi="Segoe UI" w:cs="Segoe UI"/>
          <w:sz w:val="18"/>
          <w:szCs w:val="18"/>
          <w:lang w:val="en-US"/>
        </w:rPr>
        <w:t>drug discovery</w:t>
      </w:r>
      <w:r w:rsidR="008A4A0F">
        <w:rPr>
          <w:rFonts w:ascii="Segoe UI" w:hAnsi="Segoe UI" w:cs="Segoe UI"/>
          <w:sz w:val="18"/>
          <w:szCs w:val="18"/>
          <w:lang w:val="en-US"/>
        </w:rPr>
        <w:t xml:space="preserve"> </w:t>
      </w:r>
      <w:r w:rsidR="008A4A0F">
        <w:rPr>
          <w:rFonts w:ascii="Segoe UI" w:hAnsi="Segoe UI" w:cs="Segoe UI"/>
          <w:sz w:val="18"/>
          <w:szCs w:val="18"/>
          <w:lang w:val="en-US"/>
        </w:rPr>
        <w:fldChar w:fldCharType="begin"/>
      </w:r>
      <w:r w:rsidR="008A4A0F">
        <w:rPr>
          <w:rFonts w:ascii="Segoe UI" w:hAnsi="Segoe UI" w:cs="Segoe UI"/>
          <w:sz w:val="18"/>
          <w:szCs w:val="18"/>
          <w:lang w:val="en-US"/>
        </w:rPr>
        <w:instrText xml:space="preserve"> ADDIN EN.CITE &lt;EndNote&gt;&lt;Cite&gt;&lt;Author&gt;Mia Md Tofayel Gonee&lt;/Author&gt;&lt;Year&gt;2021&lt;/Year&gt;&lt;RecNum&gt;5&lt;/RecNum&gt;&lt;DisplayText&gt;(Mia Md Tofayel Gonee et al., 2021)&lt;/DisplayText&gt;&lt;record&gt;&lt;rec-number&gt;5&lt;/rec-number&gt;&lt;foreign-keys&gt;&lt;key app="EN" db-id="t0wr5etfq2e2ared20o5ve5fdpszfrzt9ata" timestamp="1745156365"&gt;5&lt;/key&gt;&lt;/foreign-keys&gt;&lt;ref-type name="Journal Article"&gt;17&lt;/ref-type&gt;&lt;contributors&gt;&lt;authors&gt;&lt;author&gt;Mia Md Tofayel Gonee, Manik&lt;/author&gt;&lt;author&gt;Shafaete, Hossain&lt;/author&gt;&lt;author&gt;Mohammad Muzahidur Rahman, Bhuiyan&lt;/author&gt;&lt;author&gt;Md Kamal, Ahmed&lt;/author&gt;&lt;author&gt;Md Alamgir, Miah&lt;/author&gt;&lt;author&gt;Abu Saleh Muhammad, Saimon&lt;/author&gt;&lt;author&gt;Fahmida Binte, Khair&lt;/author&gt;&lt;/authors&gt;&lt;/contributors&gt;&lt;titles&gt;&lt;title&gt;Leveraging Ai-Powered Predictive Analytics for Early Detection of Chronic Diseases: A Data-Driven Approach to Personalized Medicine&lt;/title&gt;&lt;secondary-title&gt;International Journal of Medical Toxicology and Legal Medicine&lt;/secondary-title&gt;&lt;/titles&gt;&lt;volume&gt;24&lt;/volume&gt;&lt;number&gt;3 and 4&lt;/number&gt;&lt;section&gt;Articles&lt;/section&gt;&lt;dates&gt;&lt;year&gt;2021&lt;/year&gt;&lt;pub-dates&gt;&lt;date&gt;07/13&lt;/date&gt;&lt;/pub-dates&gt;&lt;/dates&gt;&lt;urls&gt;&lt;related-urls&gt;&lt;url&gt;https://ijmtlm.org/index.php/journal/article/view/1309&lt;/url&gt;&lt;/related-urls&gt;&lt;/urls&gt;&lt;access-date&gt;2025/04/20&lt;/access-date&gt;&lt;/record&gt;&lt;/Cite&gt;&lt;/EndNote&gt;</w:instrText>
      </w:r>
      <w:r w:rsidR="008A4A0F">
        <w:rPr>
          <w:rFonts w:ascii="Segoe UI" w:hAnsi="Segoe UI" w:cs="Segoe UI"/>
          <w:sz w:val="18"/>
          <w:szCs w:val="18"/>
          <w:lang w:val="en-US"/>
        </w:rPr>
        <w:fldChar w:fldCharType="separate"/>
      </w:r>
      <w:r w:rsidR="008A4A0F">
        <w:rPr>
          <w:rFonts w:ascii="Segoe UI" w:hAnsi="Segoe UI" w:cs="Segoe UI"/>
          <w:noProof/>
          <w:sz w:val="18"/>
          <w:szCs w:val="18"/>
          <w:lang w:val="en-US"/>
        </w:rPr>
        <w:t>(Mia Md Tofayel Gonee et al., 2021)</w:t>
      </w:r>
      <w:r w:rsidR="008A4A0F">
        <w:rPr>
          <w:rFonts w:ascii="Segoe UI" w:hAnsi="Segoe UI" w:cs="Segoe UI"/>
          <w:sz w:val="18"/>
          <w:szCs w:val="18"/>
          <w:lang w:val="en-US"/>
        </w:rPr>
        <w:fldChar w:fldCharType="end"/>
      </w:r>
      <w:r w:rsidRPr="009E23AE">
        <w:rPr>
          <w:rFonts w:ascii="Segoe UI" w:hAnsi="Segoe UI" w:cs="Segoe UI"/>
          <w:sz w:val="18"/>
          <w:szCs w:val="18"/>
          <w:lang w:val="en-US"/>
        </w:rPr>
        <w:t>. Drug development traditional way is slow and costly</w:t>
      </w:r>
      <w:r w:rsidR="00027BC6">
        <w:rPr>
          <w:rFonts w:ascii="Segoe UI" w:hAnsi="Segoe UI" w:cs="Segoe UI"/>
          <w:sz w:val="18"/>
          <w:szCs w:val="18"/>
          <w:lang w:val="en-US"/>
        </w:rPr>
        <w:t xml:space="preserve"> </w:t>
      </w:r>
      <w:r w:rsidR="00027BC6">
        <w:rPr>
          <w:rFonts w:ascii="Segoe UI" w:hAnsi="Segoe UI" w:cs="Segoe UI"/>
          <w:sz w:val="18"/>
          <w:szCs w:val="18"/>
          <w:lang w:val="en-US"/>
        </w:rPr>
        <w:fldChar w:fldCharType="begin"/>
      </w:r>
      <w:r w:rsidR="00027BC6">
        <w:rPr>
          <w:rFonts w:ascii="Segoe UI" w:hAnsi="Segoe UI" w:cs="Segoe UI"/>
          <w:sz w:val="18"/>
          <w:szCs w:val="18"/>
          <w:lang w:val="en-US"/>
        </w:rPr>
        <w:instrText xml:space="preserve"> ADDIN EN.CITE &lt;EndNote&gt;&lt;Cite&gt;&lt;Author&gt;Prova&lt;/Author&gt;&lt;Year&gt;2024&lt;/Year&gt;&lt;RecNum&gt;1&lt;/RecNum&gt;&lt;DisplayText&gt;(Prova, 2024b)&lt;/DisplayText&gt;&lt;record&gt;&lt;rec-number&gt;1&lt;/rec-number&gt;&lt;foreign-keys&gt;&lt;key app="EN" db-id="dfdxt0pe9ptex6e502uxtaviwwwxd2t9re20" timestamp="1745327884"&gt;1&lt;/key&gt;&lt;/foreign-keys&gt;&lt;ref-type name="Conference Proceedings"&gt;10&lt;/ref-type&gt;&lt;contributors&gt;&lt;authors&gt;&lt;author&gt;N. N. Islam Prova&lt;/author&gt;&lt;/authors&gt;&lt;/contributors&gt;&lt;titles&gt;&lt;title&gt;Healthcare Fraud Detection Using Machine Learning&lt;/title&gt;&lt;secondary-title&gt;2024 Second International Conference on Intelligent Cyber Physical Systems and Internet of Things (ICoICI)&lt;/secondary-title&gt;&lt;alt-title&gt;2024 Second International Conference on Intelligent Cyber Physical Systems and Internet of Things (ICoICI)&lt;/alt-title&gt;&lt;/titles&gt;&lt;pages&gt;1119-1123&lt;/pages&gt;&lt;dates&gt;&lt;year&gt;2024&lt;/year&gt;&lt;pub-dates&gt;&lt;date&gt;28-30 Aug. 2024&lt;/date&gt;&lt;/pub-dates&gt;&lt;/dates&gt;&lt;urls&gt;&lt;/urls&gt;&lt;electronic-resource-num&gt;10.1109/ICoICI62503.2024.10696476&lt;/electronic-resource-num&gt;&lt;/record&gt;&lt;/Cite&gt;&lt;/EndNote&gt;</w:instrText>
      </w:r>
      <w:r w:rsidR="00027BC6">
        <w:rPr>
          <w:rFonts w:ascii="Segoe UI" w:hAnsi="Segoe UI" w:cs="Segoe UI"/>
          <w:sz w:val="18"/>
          <w:szCs w:val="18"/>
          <w:lang w:val="en-US"/>
        </w:rPr>
        <w:fldChar w:fldCharType="separate"/>
      </w:r>
      <w:r w:rsidR="00027BC6">
        <w:rPr>
          <w:rFonts w:ascii="Segoe UI" w:hAnsi="Segoe UI" w:cs="Segoe UI"/>
          <w:noProof/>
          <w:sz w:val="18"/>
          <w:szCs w:val="18"/>
          <w:lang w:val="en-US"/>
        </w:rPr>
        <w:t>(Prova, 2024b)</w:t>
      </w:r>
      <w:r w:rsidR="00027BC6">
        <w:rPr>
          <w:rFonts w:ascii="Segoe UI" w:hAnsi="Segoe UI" w:cs="Segoe UI"/>
          <w:sz w:val="18"/>
          <w:szCs w:val="18"/>
          <w:lang w:val="en-US"/>
        </w:rPr>
        <w:fldChar w:fldCharType="end"/>
      </w:r>
      <w:r w:rsidRPr="009E23AE">
        <w:rPr>
          <w:rFonts w:ascii="Segoe UI" w:hAnsi="Segoe UI" w:cs="Segoe UI"/>
          <w:sz w:val="18"/>
          <w:szCs w:val="18"/>
          <w:lang w:val="en-US"/>
        </w:rPr>
        <w:t>. AI accelerates this process by identifying promising medicinal compounds, enhancing medication design, and generating remarkably accurate and timely treatment outcome predictions</w:t>
      </w:r>
      <w:r w:rsidR="008A4A0F">
        <w:rPr>
          <w:rFonts w:ascii="Segoe UI" w:hAnsi="Segoe UI" w:cs="Segoe UI"/>
          <w:sz w:val="18"/>
          <w:szCs w:val="18"/>
          <w:lang w:val="en-US"/>
        </w:rPr>
        <w:t xml:space="preserve"> </w:t>
      </w:r>
      <w:r w:rsidR="008A4A0F">
        <w:rPr>
          <w:rFonts w:ascii="Segoe UI" w:hAnsi="Segoe UI" w:cs="Segoe UI"/>
          <w:sz w:val="18"/>
          <w:szCs w:val="18"/>
          <w:lang w:val="en-US"/>
        </w:rPr>
        <w:fldChar w:fldCharType="begin"/>
      </w:r>
      <w:r w:rsidR="008A4A0F">
        <w:rPr>
          <w:rFonts w:ascii="Segoe UI" w:hAnsi="Segoe UI" w:cs="Segoe UI"/>
          <w:sz w:val="18"/>
          <w:szCs w:val="18"/>
          <w:lang w:val="en-US"/>
        </w:rPr>
        <w:instrText xml:space="preserve"> ADDIN EN.CITE &lt;EndNote&gt;&lt;Cite&gt;&lt;Author&gt;Miah&lt;/Author&gt;&lt;Year&gt;2025&lt;/Year&gt;&lt;RecNum&gt;9&lt;/RecNum&gt;&lt;DisplayText&gt;(Miah et al., 2025)&lt;/DisplayText&gt;&lt;record&gt;&lt;rec-number&gt;9&lt;/rec-number&gt;&lt;foreign-keys&gt;&lt;key app="EN" db-id="t0wr5etfq2e2ared20o5ve5fdpszfrzt9ata" timestamp="1745156639"&gt;9&lt;/key&gt;&lt;/foreign-keys&gt;&lt;ref-type name="Journal Article"&gt;17&lt;/ref-type&gt;&lt;contributors&gt;&lt;authors&gt;&lt;author&gt;Miah, Md Alamgir&lt;/author&gt;&lt;author&gt;Rozario, Evha&lt;/author&gt;&lt;author&gt;Khair, Fahmida Binte&lt;/author&gt;&lt;author&gt;Ahmed, Md Kamal&lt;/author&gt;&lt;author&gt;Bhuiyan, Mohammad Muzahidur Rahman&lt;/author&gt;&lt;author&gt;Manik, Mia Md Tofayel Gonee&lt;/author&gt;&lt;/authors&gt;&lt;/contributors&gt;&lt;titles&gt;&lt;title&gt;&amp;quot; Harnessing Wearable Health Data And Deep Learning Algorithms For Real-Time Cardiovascular Disease Monitoring And Prevention&lt;/title&gt;&lt;/titles&gt;&lt;dates&gt;&lt;year&gt;2025&lt;/year&gt;&lt;/dates&gt;&lt;urls&gt;&lt;/urls&gt;&lt;/record&gt;&lt;/Cite&gt;&lt;/EndNote&gt;</w:instrText>
      </w:r>
      <w:r w:rsidR="008A4A0F">
        <w:rPr>
          <w:rFonts w:ascii="Segoe UI" w:hAnsi="Segoe UI" w:cs="Segoe UI"/>
          <w:sz w:val="18"/>
          <w:szCs w:val="18"/>
          <w:lang w:val="en-US"/>
        </w:rPr>
        <w:fldChar w:fldCharType="separate"/>
      </w:r>
      <w:r w:rsidR="008A4A0F">
        <w:rPr>
          <w:rFonts w:ascii="Segoe UI" w:hAnsi="Segoe UI" w:cs="Segoe UI"/>
          <w:noProof/>
          <w:sz w:val="18"/>
          <w:szCs w:val="18"/>
          <w:lang w:val="en-US"/>
        </w:rPr>
        <w:t>(Miah et al., 2025)</w:t>
      </w:r>
      <w:r w:rsidR="008A4A0F">
        <w:rPr>
          <w:rFonts w:ascii="Segoe UI" w:hAnsi="Segoe UI" w:cs="Segoe UI"/>
          <w:sz w:val="18"/>
          <w:szCs w:val="18"/>
          <w:lang w:val="en-US"/>
        </w:rPr>
        <w:fldChar w:fldCharType="end"/>
      </w:r>
      <w:r w:rsidRPr="009E23AE">
        <w:rPr>
          <w:rFonts w:ascii="Segoe UI" w:hAnsi="Segoe UI" w:cs="Segoe UI"/>
          <w:sz w:val="18"/>
          <w:szCs w:val="18"/>
          <w:lang w:val="en-US"/>
        </w:rPr>
        <w:t xml:space="preserve">. These advances not only reduced development costs but also accelerated the delivery of life-saving drugs to patients </w:t>
      </w:r>
      <w:r w:rsidRPr="009E23AE">
        <w:rPr>
          <w:rFonts w:ascii="Segoe UI" w:hAnsi="Segoe UI" w:cs="Segoe UI"/>
          <w:sz w:val="18"/>
          <w:szCs w:val="18"/>
          <w:lang w:val="en-US"/>
        </w:rPr>
        <w:fldChar w:fldCharType="begin"/>
      </w:r>
      <w:r w:rsidR="001B2A0E">
        <w:rPr>
          <w:rFonts w:ascii="Segoe UI" w:hAnsi="Segoe UI" w:cs="Segoe UI"/>
          <w:sz w:val="18"/>
          <w:szCs w:val="18"/>
          <w:lang w:val="en-US"/>
        </w:rPr>
        <w:instrText xml:space="preserve"> ADDIN EN.CITE &lt;EndNote&gt;&lt;Cite&gt;&lt;Author&gt;Lee&lt;/Author&gt;&lt;Year&gt;2018&lt;/Year&gt;&lt;RecNum&gt;138&lt;/RecNum&gt;&lt;DisplayText&gt;(Biswas et al., 2024; Lee et al., 2018)&lt;/DisplayText&gt;&lt;record&gt;&lt;rec-number&gt;138&lt;/rec-number&gt;&lt;foreign-keys&gt;&lt;key app="EN" db-id="ezdtwfr25v2wpre0ed8v0a97v9vw5sxwpzzs" timestamp="1743911414"&gt;138&lt;/key&gt;&lt;/foreign-keys&gt;&lt;ref-type name="Journal Article"&gt;17&lt;/ref-type&gt;&lt;contributors&gt;&lt;authors&gt;&lt;author&gt;Lee, Su-In&lt;/author&gt;&lt;author&gt;Celik, Safiye&lt;/author&gt;&lt;author&gt;Logsdon, Benjamin A&lt;/author&gt;&lt;author&gt;Lundberg, Scott M&lt;/author&gt;&lt;author&gt;Martins, Timothy J&lt;/author&gt;&lt;author&gt;Oehler, Vivian G&lt;/author&gt;&lt;author&gt;Estey, Elihu H&lt;/author&gt;&lt;author&gt;Miller, Chris P&lt;/author&gt;&lt;author&gt;Chien, Sylvia&lt;/author&gt;&lt;author&gt;Dai, Jin&lt;/author&gt;&lt;/authors&gt;&lt;/contributors&gt;&lt;titles&gt;&lt;title&gt;A machine learning approach to integrate big data for precision medicine in acute myeloid leukemia&lt;/title&gt;&lt;secondary-title&gt;Nature communications&lt;/secondary-title&gt;&lt;/titles&gt;&lt;periodical&gt;&lt;full-title&gt;Nature communications&lt;/full-title&gt;&lt;/periodical&gt;&lt;pages&gt;42&lt;/pages&gt;&lt;volume&gt;9&lt;/volume&gt;&lt;number&gt;1&lt;/number&gt;&lt;dates&gt;&lt;year&gt;2018&lt;/year&gt;&lt;/dates&gt;&lt;isbn&gt;2041-1723&lt;/isbn&gt;&lt;urls&gt;&lt;/urls&gt;&lt;/record&gt;&lt;/Cite&gt;&lt;Cite&gt;&lt;Author&gt;Biswas&lt;/Author&gt;&lt;Year&gt;2024&lt;/Year&gt;&lt;RecNum&gt;22&lt;/RecNum&gt;&lt;record&gt;&lt;rec-number&gt;22&lt;/rec-number&gt;&lt;foreign-keys&gt;&lt;key app="EN" db-id="2ssax29t0re0s8exdp9xwwvneess22etdtst" timestamp="1745085373"&gt;22&lt;/key&gt;&lt;/foreign-keys&gt;&lt;ref-type name="Conference Proceedings"&gt;10&lt;/ref-type&gt;&lt;contributors&gt;&lt;authors&gt;&lt;author&gt;Biswas, Barna&lt;/author&gt;&lt;author&gt;Mohammad, Nur&lt;/author&gt;&lt;author&gt;Prabha, Mani&lt;/author&gt;&lt;author&gt;Jewel, Rasel Mahmud&lt;/author&gt;&lt;author&gt;Rahman, Rukshanda&lt;/author&gt;&lt;author&gt;Ghimire, Ashok&lt;/author&gt;&lt;/authors&gt;&lt;/contributors&gt;&lt;titles&gt;&lt;title&gt;Advances in Smart Health Care: Applications, Paradigms, Challenges, and Real-World Case Studies&lt;/title&gt;&lt;secondary-title&gt;2024 IEEE International Conference on Computing, Applications and Systems (COMPAS)&lt;/secondary-title&gt;&lt;/titles&gt;&lt;pages&gt;1-7&lt;/pages&gt;&lt;dates&gt;&lt;year&gt;2024&lt;/year&gt;&lt;/dates&gt;&lt;publisher&gt;IEEE&lt;/publisher&gt;&lt;isbn&gt;9798331529765&lt;/isbn&gt;&lt;urls&gt;&lt;/urls&gt;&lt;/record&gt;&lt;/Cite&gt;&lt;/EndNote&gt;</w:instrText>
      </w:r>
      <w:r w:rsidRPr="009E23AE">
        <w:rPr>
          <w:rFonts w:ascii="Segoe UI" w:hAnsi="Segoe UI" w:cs="Segoe UI"/>
          <w:sz w:val="18"/>
          <w:szCs w:val="18"/>
          <w:lang w:val="en-US"/>
        </w:rPr>
        <w:fldChar w:fldCharType="separate"/>
      </w:r>
      <w:r w:rsidR="001B2A0E">
        <w:rPr>
          <w:rFonts w:ascii="Segoe UI" w:hAnsi="Segoe UI" w:cs="Segoe UI"/>
          <w:noProof/>
          <w:sz w:val="18"/>
          <w:szCs w:val="18"/>
          <w:lang w:val="en-US"/>
        </w:rPr>
        <w:t>(Biswas et al., 2024; Lee et al., 2018)</w:t>
      </w:r>
      <w:r w:rsidRPr="009E23AE">
        <w:rPr>
          <w:rFonts w:ascii="Segoe UI" w:hAnsi="Segoe UI" w:cs="Segoe UI"/>
          <w:sz w:val="18"/>
          <w:szCs w:val="18"/>
        </w:rPr>
        <w:fldChar w:fldCharType="end"/>
      </w:r>
      <w:r w:rsidRPr="009E23AE">
        <w:rPr>
          <w:rFonts w:ascii="Segoe UI" w:hAnsi="Segoe UI" w:cs="Segoe UI"/>
          <w:sz w:val="18"/>
          <w:szCs w:val="18"/>
          <w:lang w:val="en-US"/>
        </w:rPr>
        <w:t>.</w:t>
      </w:r>
    </w:p>
    <w:p w14:paraId="2D493E3A" w14:textId="2FB96743" w:rsid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lastRenderedPageBreak/>
        <w:t>Additionally, by providing evaluations of patient responses in real time, AI systems are enhancing therapy monitoring by allowing for quick adjustments that increase efficacy and reduce adverse effects</w:t>
      </w:r>
      <w:r w:rsidR="008B4C4A">
        <w:rPr>
          <w:rFonts w:ascii="Segoe UI" w:hAnsi="Segoe UI" w:cs="Segoe UI"/>
          <w:sz w:val="18"/>
          <w:szCs w:val="18"/>
          <w:lang w:val="en-US"/>
        </w:rPr>
        <w:t xml:space="preserve"> </w:t>
      </w:r>
      <w:r w:rsidR="008B4C4A">
        <w:rPr>
          <w:rFonts w:ascii="Segoe UI" w:hAnsi="Segoe UI" w:cs="Segoe UI"/>
          <w:sz w:val="18"/>
          <w:szCs w:val="18"/>
          <w:lang w:val="en-US"/>
        </w:rPr>
        <w:fldChar w:fldCharType="begin"/>
      </w:r>
      <w:r w:rsidR="008A4A0F">
        <w:rPr>
          <w:rFonts w:ascii="Segoe UI" w:hAnsi="Segoe UI" w:cs="Segoe UI"/>
          <w:sz w:val="18"/>
          <w:szCs w:val="18"/>
          <w:lang w:val="en-US"/>
        </w:rPr>
        <w:instrText xml:space="preserve"> ADDIN EN.CITE &lt;EndNote&gt;&lt;Cite&gt;&lt;Author&gt;Chowdhury&lt;/Author&gt;&lt;Year&gt;2023&lt;/Year&gt;&lt;RecNum&gt;2&lt;/RecNum&gt;&lt;DisplayText&gt;(Chowdhury et al., 2023; Debnath et al., 2024)&lt;/DisplayText&gt;&lt;record&gt;&lt;rec-number&gt;2&lt;/rec-number&gt;&lt;foreign-keys&gt;&lt;key app="EN" db-id="t0wr5etfq2e2ared20o5ve5fdpszfrzt9ata" timestamp="1745155780"&gt;2&lt;/key&gt;&lt;/foreign-keys&gt;&lt;ref-type name="Journal Article"&gt;17&lt;/ref-type&gt;&lt;contributors&gt;&lt;authors&gt;&lt;author&gt;Chowdhury, Sufi Sudruddin&lt;/author&gt;&lt;author&gt;Faisal, Md Habibullah&lt;/author&gt;&lt;author&gt;Hossain, Emran&lt;/author&gt;&lt;author&gt;Rahman, Zahidur&lt;/author&gt;&lt;author&gt;Hossin, Md Ekrim&lt;/author&gt;&lt;author&gt;Abdul, Mohammad&lt;/author&gt;&lt;/authors&gt;&lt;/contributors&gt;&lt;titles&gt;&lt;title&gt;Transforming Business Strategies: Management Information Systems, IoT, and Blockchain Technology to Advance the United Nations&amp;apos; Sustainable Development Goals&lt;/title&gt;&lt;secondary-title&gt;American Journal of Computing and Engineering&lt;/secondary-title&gt;&lt;/titles&gt;&lt;pages&gt;94-110&lt;/pages&gt;&lt;volume&gt;6&lt;/volume&gt;&lt;number&gt;1&lt;/number&gt;&lt;dates&gt;&lt;year&gt;2023&lt;/year&gt;&lt;/dates&gt;&lt;urls&gt;&lt;/urls&gt;&lt;/record&gt;&lt;/Cite&gt;&lt;Cite&gt;&lt;Author&gt;Debnath&lt;/Author&gt;&lt;Year&gt;2024&lt;/Year&gt;&lt;RecNum&gt;15&lt;/RecNum&gt;&lt;record&gt;&lt;rec-number&gt;15&lt;/rec-number&gt;&lt;foreign-keys&gt;&lt;key app="EN" db-id="2ssax29t0re0s8exdp9xwwvneess22etdtst" timestamp="1745085077"&gt;15&lt;/key&gt;&lt;/foreign-keys&gt;&lt;ref-type name="Conference Proceedings"&gt;10&lt;/ref-type&gt;&lt;contributors&gt;&lt;authors&gt;&lt;author&gt;Debnath, Anupom&lt;/author&gt;&lt;author&gt;Hossan, Md Zikar&lt;/author&gt;&lt;author&gt;Sharmin, Sadia&lt;/author&gt;&lt;author&gt;Hosain, Md Saddam&lt;/author&gt;&lt;author&gt;Johora, Fatema Tuz&lt;/author&gt;&lt;author&gt;Hossain, Mohammad&lt;/author&gt;&lt;/authors&gt;&lt;/contributors&gt;&lt;titles&gt;&lt;title&gt;Analyzing and Forecasting of Real-Time Marketing Campaign Performance and ROI in the US Market&lt;/title&gt;&lt;secondary-title&gt;2024 International Conference on Intelligent Cybernetics Technology &amp;amp; Applications (ICICyTA)&lt;/secondary-title&gt;&lt;/titles&gt;&lt;pages&gt;332-337&lt;/pages&gt;&lt;dates&gt;&lt;year&gt;2024&lt;/year&gt;&lt;/dates&gt;&lt;publisher&gt;IEEE&lt;/publisher&gt;&lt;isbn&gt;9798331506490&lt;/isbn&gt;&lt;urls&gt;&lt;/urls&gt;&lt;/record&gt;&lt;/Cite&gt;&lt;/EndNote&gt;</w:instrText>
      </w:r>
      <w:r w:rsidR="008B4C4A">
        <w:rPr>
          <w:rFonts w:ascii="Segoe UI" w:hAnsi="Segoe UI" w:cs="Segoe UI"/>
          <w:sz w:val="18"/>
          <w:szCs w:val="18"/>
          <w:lang w:val="en-US"/>
        </w:rPr>
        <w:fldChar w:fldCharType="separate"/>
      </w:r>
      <w:r w:rsidR="008B4C4A">
        <w:rPr>
          <w:rFonts w:ascii="Segoe UI" w:hAnsi="Segoe UI" w:cs="Segoe UI"/>
          <w:noProof/>
          <w:sz w:val="18"/>
          <w:szCs w:val="18"/>
          <w:lang w:val="en-US"/>
        </w:rPr>
        <w:t>(Chowdhury et al., 2023; Debnath et al., 2024)</w:t>
      </w:r>
      <w:r w:rsidR="008B4C4A">
        <w:rPr>
          <w:rFonts w:ascii="Segoe UI" w:hAnsi="Segoe UI" w:cs="Segoe UI"/>
          <w:sz w:val="18"/>
          <w:szCs w:val="18"/>
          <w:lang w:val="en-US"/>
        </w:rPr>
        <w:fldChar w:fldCharType="end"/>
      </w:r>
      <w:r w:rsidRPr="009E23AE">
        <w:rPr>
          <w:rFonts w:ascii="Segoe UI" w:hAnsi="Segoe UI" w:cs="Segoe UI"/>
          <w:sz w:val="18"/>
          <w:szCs w:val="18"/>
          <w:lang w:val="en-US"/>
        </w:rPr>
        <w:t>. This level of precision helps oncologists hit the right marker when making decisions and leads to better patient outcomes</w:t>
      </w:r>
      <w:r w:rsidR="00027BC6">
        <w:rPr>
          <w:rFonts w:ascii="Segoe UI" w:hAnsi="Segoe UI" w:cs="Segoe UI"/>
          <w:sz w:val="18"/>
          <w:szCs w:val="18"/>
          <w:lang w:val="en-US"/>
        </w:rPr>
        <w:t xml:space="preserve"> </w:t>
      </w:r>
      <w:r w:rsidR="00027BC6">
        <w:rPr>
          <w:rFonts w:ascii="Segoe UI" w:hAnsi="Segoe UI" w:cs="Segoe UI"/>
          <w:sz w:val="18"/>
          <w:szCs w:val="18"/>
          <w:lang w:val="en-US"/>
        </w:rPr>
        <w:fldChar w:fldCharType="begin"/>
      </w:r>
      <w:r w:rsidR="00027BC6">
        <w:rPr>
          <w:rFonts w:ascii="Segoe UI" w:hAnsi="Segoe UI" w:cs="Segoe UI"/>
          <w:sz w:val="18"/>
          <w:szCs w:val="18"/>
          <w:lang w:val="en-US"/>
        </w:rPr>
        <w:instrText xml:space="preserve"> ADDIN EN.CITE &lt;EndNote&gt;&lt;Cite&gt;&lt;Author&gt;Prova&lt;/Author&gt;&lt;Year&gt;2024&lt;/Year&gt;&lt;RecNum&gt;4&lt;/RecNum&gt;&lt;DisplayText&gt;(Prova, 2024a)&lt;/DisplayText&gt;&lt;record&gt;&lt;rec-number&gt;4&lt;/rec-number&gt;&lt;foreign-keys&gt;&lt;key app="EN" db-id="dfdxt0pe9ptex6e502uxtaviwwwxd2t9re20" timestamp="1745328260"&gt;4&lt;/key&gt;&lt;/foreign-keys&gt;&lt;ref-type name="Conference Proceedings"&gt;10&lt;/ref-type&gt;&lt;contributors&gt;&lt;authors&gt;&lt;author&gt;N. N. Islam Prova&lt;/author&gt;&lt;/authors&gt;&lt;/contributors&gt;&lt;titles&gt;&lt;title&gt;Advanced Machine Learning Techniques for Predictive Analysis of Health Insurance&lt;/title&gt;&lt;secondary-title&gt;2024 Second International Conference on Intelligent Cyber Physical Systems and Internet of Things (ICoICI)&lt;/secondary-title&gt;&lt;alt-title&gt;2024 Second International Conference on Intelligent Cyber Physical Systems and Internet of Things (ICoICI)&lt;/alt-title&gt;&lt;/titles&gt;&lt;pages&gt;1166-1170&lt;/pages&gt;&lt;dates&gt;&lt;year&gt;2024&lt;/year&gt;&lt;pub-dates&gt;&lt;date&gt;28-30 Aug. 2024&lt;/date&gt;&lt;/pub-dates&gt;&lt;/dates&gt;&lt;urls&gt;&lt;/urls&gt;&lt;electronic-resource-num&gt;10.1109/ICoICI62503.2024.10695988&lt;/electronic-resource-num&gt;&lt;/record&gt;&lt;/Cite&gt;&lt;/EndNote&gt;</w:instrText>
      </w:r>
      <w:r w:rsidR="00027BC6">
        <w:rPr>
          <w:rFonts w:ascii="Segoe UI" w:hAnsi="Segoe UI" w:cs="Segoe UI"/>
          <w:sz w:val="18"/>
          <w:szCs w:val="18"/>
          <w:lang w:val="en-US"/>
        </w:rPr>
        <w:fldChar w:fldCharType="separate"/>
      </w:r>
      <w:r w:rsidR="00027BC6">
        <w:rPr>
          <w:rFonts w:ascii="Segoe UI" w:hAnsi="Segoe UI" w:cs="Segoe UI"/>
          <w:noProof/>
          <w:sz w:val="18"/>
          <w:szCs w:val="18"/>
          <w:lang w:val="en-US"/>
        </w:rPr>
        <w:t>(Prova, 2024a)</w:t>
      </w:r>
      <w:r w:rsidR="00027BC6">
        <w:rPr>
          <w:rFonts w:ascii="Segoe UI" w:hAnsi="Segoe UI" w:cs="Segoe UI"/>
          <w:sz w:val="18"/>
          <w:szCs w:val="18"/>
          <w:lang w:val="en-US"/>
        </w:rPr>
        <w:fldChar w:fldCharType="end"/>
      </w:r>
      <w:r w:rsidRPr="009E23AE">
        <w:rPr>
          <w:rFonts w:ascii="Segoe UI" w:hAnsi="Segoe UI" w:cs="Segoe UI"/>
          <w:sz w:val="18"/>
          <w:szCs w:val="18"/>
          <w:lang w:val="en-US"/>
        </w:rPr>
        <w:t>. Because cancer remains one of the leading causes of death in the world, the incorporation of AI in oncology provides an opportunity to deliver more effective, equitable, and personalized care</w:t>
      </w:r>
      <w:r w:rsidR="008A4A0F">
        <w:rPr>
          <w:rFonts w:ascii="Segoe UI" w:hAnsi="Segoe UI" w:cs="Segoe UI"/>
          <w:sz w:val="18"/>
          <w:szCs w:val="18"/>
          <w:lang w:val="en-US"/>
        </w:rPr>
        <w:t xml:space="preserve"> </w:t>
      </w:r>
      <w:r w:rsidR="008A4A0F">
        <w:rPr>
          <w:rFonts w:ascii="Segoe UI" w:hAnsi="Segoe UI" w:cs="Segoe UI"/>
          <w:sz w:val="18"/>
          <w:szCs w:val="18"/>
          <w:lang w:val="en-US"/>
        </w:rPr>
        <w:fldChar w:fldCharType="begin"/>
      </w:r>
      <w:r w:rsidR="008A4A0F">
        <w:rPr>
          <w:rFonts w:ascii="Segoe UI" w:hAnsi="Segoe UI" w:cs="Segoe UI"/>
          <w:sz w:val="18"/>
          <w:szCs w:val="18"/>
          <w:lang w:val="en-US"/>
        </w:rPr>
        <w:instrText xml:space="preserve"> ADDIN EN.CITE &lt;EndNote&gt;&lt;Cite&gt;&lt;Author&gt;Niropam Das &lt;/Author&gt;&lt;Year&gt;2025&lt;/Year&gt;&lt;RecNum&gt;22&lt;/RecNum&gt;&lt;DisplayText&gt;(Niropam Das 2025)&lt;/DisplayText&gt;&lt;record&gt;&lt;rec-number&gt;22&lt;/rec-number&gt;&lt;foreign-keys&gt;&lt;key app="EN" db-id="t0wr5etfq2e2ared20o5ve5fdpszfrzt9ata" timestamp="1745166329"&gt;22&lt;/key&gt;&lt;/foreign-keys&gt;&lt;ref-type name="Journal Article"&gt;17&lt;/ref-type&gt;&lt;contributors&gt;&lt;authors&gt;&lt;author&gt;Niropam Das ,Habiba Rahman ,Kazi Bushra Siddiqa,Clinton Ronjon Barikdar,Jahid Hassan,Mohammad Muzahidur Rahman Bhuiyan,Foysal Mahmud&lt;/author&gt;&lt;/authors&gt;&lt;/contributors&gt;&lt;titles&gt;&lt;title&gt;The Strategic Impact of Business Intelligence Tools: A Review of Decision-Making and Ambidexterity&lt;/title&gt;&lt;secondary-title&gt;Membrane Technology&lt;/secondary-title&gt;&lt;/titles&gt;&lt;pages&gt;542-553&lt;/pages&gt;&lt;dates&gt;&lt;year&gt;2025&lt;/year&gt;&lt;pub-dates&gt;&lt;date&gt;01/23&lt;/date&gt;&lt;/pub-dates&gt;&lt;/dates&gt;&lt;urls&gt;&lt;/urls&gt;&lt;electronic-resource-num&gt;10.52710/mt.307&lt;/electronic-resource-num&gt;&lt;/record&gt;&lt;/Cite&gt;&lt;/EndNote&gt;</w:instrText>
      </w:r>
      <w:r w:rsidR="008A4A0F">
        <w:rPr>
          <w:rFonts w:ascii="Segoe UI" w:hAnsi="Segoe UI" w:cs="Segoe UI"/>
          <w:sz w:val="18"/>
          <w:szCs w:val="18"/>
          <w:lang w:val="en-US"/>
        </w:rPr>
        <w:fldChar w:fldCharType="separate"/>
      </w:r>
      <w:r w:rsidR="008A4A0F">
        <w:rPr>
          <w:rFonts w:ascii="Segoe UI" w:hAnsi="Segoe UI" w:cs="Segoe UI"/>
          <w:noProof/>
          <w:sz w:val="18"/>
          <w:szCs w:val="18"/>
          <w:lang w:val="en-US"/>
        </w:rPr>
        <w:t>(Niropam Das 2025)</w:t>
      </w:r>
      <w:r w:rsidR="008A4A0F">
        <w:rPr>
          <w:rFonts w:ascii="Segoe UI" w:hAnsi="Segoe UI" w:cs="Segoe UI"/>
          <w:sz w:val="18"/>
          <w:szCs w:val="18"/>
          <w:lang w:val="en-US"/>
        </w:rPr>
        <w:fldChar w:fldCharType="end"/>
      </w:r>
      <w:r w:rsidRPr="009E23AE">
        <w:rPr>
          <w:rFonts w:ascii="Segoe UI" w:hAnsi="Segoe UI" w:cs="Segoe UI"/>
          <w:sz w:val="18"/>
          <w:szCs w:val="18"/>
          <w:lang w:val="en-US"/>
        </w:rPr>
        <w:t xml:space="preserve">. Advancements in AI-supported diagnostics and therapies are already paving the way for cancer therapy to become a more personalized, patient-oriented procedure </w:t>
      </w:r>
      <w:r w:rsidRPr="009E23AE">
        <w:rPr>
          <w:rFonts w:ascii="Segoe UI" w:hAnsi="Segoe UI" w:cs="Segoe UI"/>
          <w:sz w:val="18"/>
          <w:szCs w:val="18"/>
          <w:lang w:val="en-US"/>
        </w:rPr>
        <w:fldChar w:fldCharType="begin"/>
      </w:r>
      <w:r w:rsidR="008C4EA7">
        <w:rPr>
          <w:rFonts w:ascii="Segoe UI" w:hAnsi="Segoe UI" w:cs="Segoe UI"/>
          <w:sz w:val="18"/>
          <w:szCs w:val="18"/>
          <w:lang w:val="en-US"/>
        </w:rPr>
        <w:instrText xml:space="preserve"> ADDIN EN.CITE &lt;EndNote&gt;&lt;Cite&gt;&lt;Author&gt;Fakoor&lt;/Author&gt;&lt;Year&gt;2013&lt;/Year&gt;&lt;RecNum&gt;139&lt;/RecNum&gt;&lt;DisplayText&gt;(Abdallah et al., 2023; Fakoor et al., 2013)&lt;/DisplayText&gt;&lt;record&gt;&lt;rec-number&gt;139&lt;/rec-number&gt;&lt;foreign-keys&gt;&lt;key app="EN" db-id="ezdtwfr25v2wpre0ed8v0a97v9vw5sxwpzzs" timestamp="1743911515"&gt;139&lt;/key&gt;&lt;/foreign-keys&gt;&lt;ref-type name="Conference Proceedings"&gt;10&lt;/ref-type&gt;&lt;contributors&gt;&lt;authors&gt;&lt;author&gt;Fakoor, Rasool&lt;/author&gt;&lt;author&gt;Ladhak, Faisal&lt;/author&gt;&lt;author&gt;Nazi, Azade&lt;/author&gt;&lt;author&gt;Huber, Manfred&lt;/author&gt;&lt;/authors&gt;&lt;/contributors&gt;&lt;titles&gt;&lt;title&gt;Using deep learning to enhance cancer diagnosis and classification&lt;/title&gt;&lt;secondary-title&gt;Proceedings of the international conference on machine learning&lt;/secondary-title&gt;&lt;/titles&gt;&lt;pages&gt;3937-3949&lt;/pages&gt;&lt;volume&gt;28&lt;/volume&gt;&lt;dates&gt;&lt;year&gt;2013&lt;/year&gt;&lt;/dates&gt;&lt;publisher&gt;ACM New York, NY, USA&lt;/publisher&gt;&lt;urls&gt;&lt;/urls&gt;&lt;/record&gt;&lt;/Cite&gt;&lt;Cite&gt;&lt;Author&gt;Abdallah&lt;/Author&gt;&lt;Year&gt;2023&lt;/Year&gt;&lt;RecNum&gt;140&lt;/RecNum&gt;&lt;record&gt;&lt;rec-number&gt;140&lt;/rec-number&gt;&lt;foreign-keys&gt;&lt;key app="EN" db-id="ezdtwfr25v2wpre0ed8v0a97v9vw5sxwpzzs" timestamp="1743911754"&gt;140&lt;/key&gt;&lt;/foreign-keys&gt;&lt;ref-type name="Journal Article"&gt;17&lt;/ref-type&gt;&lt;contributors&gt;&lt;authors&gt;&lt;author&gt;Abdallah, Shenouda&lt;/author&gt;&lt;author&gt;Sharifa, Mouhammad&lt;/author&gt;&lt;author&gt;Almadhoun, Mohammed Khaleel I KH&lt;/author&gt;&lt;author&gt;Khawar Sr, Muhammad Muneeb&lt;/author&gt;&lt;author&gt;Shaikh, Unzla&lt;/author&gt;&lt;author&gt;Balabel, Khaled M&lt;/author&gt;&lt;author&gt;Saleh, Inam&lt;/author&gt;&lt;author&gt;Manzoor, Amima&lt;/author&gt;&lt;author&gt;Mandal, Arun Kumar&lt;/author&gt;&lt;author&gt;Ekomwereren, Osatohanmwen&lt;/author&gt;&lt;/authors&gt;&lt;/contributors&gt;&lt;titles&gt;&lt;title&gt;The impact of artificial intelligence on optimizing diagnosis and treatment plans for rare genetic disorders&lt;/title&gt;&lt;secondary-title&gt;Cureus&lt;/secondary-title&gt;&lt;/titles&gt;&lt;periodical&gt;&lt;full-title&gt;Cureus&lt;/full-title&gt;&lt;/periodical&gt;&lt;volume&gt;15&lt;/volume&gt;&lt;number&gt;10&lt;/number&gt;&lt;dates&gt;&lt;year&gt;2023&lt;/year&gt;&lt;/dates&gt;&lt;isbn&gt;2168-8184&lt;/isbn&gt;&lt;urls&gt;&lt;/urls&gt;&lt;/record&gt;&lt;/Cite&gt;&lt;/EndNote&gt;</w:instrText>
      </w:r>
      <w:r w:rsidRPr="009E23AE">
        <w:rPr>
          <w:rFonts w:ascii="Segoe UI" w:hAnsi="Segoe UI" w:cs="Segoe UI"/>
          <w:sz w:val="18"/>
          <w:szCs w:val="18"/>
          <w:lang w:val="en-US"/>
        </w:rPr>
        <w:fldChar w:fldCharType="separate"/>
      </w:r>
      <w:r w:rsidR="008C4EA7">
        <w:rPr>
          <w:rFonts w:ascii="Segoe UI" w:hAnsi="Segoe UI" w:cs="Segoe UI"/>
          <w:noProof/>
          <w:sz w:val="18"/>
          <w:szCs w:val="18"/>
          <w:lang w:val="en-US"/>
        </w:rPr>
        <w:t>(Abdallah et al., 2023; Fakoor et al., 2013)</w:t>
      </w:r>
      <w:r w:rsidRPr="009E23AE">
        <w:rPr>
          <w:rFonts w:ascii="Segoe UI" w:hAnsi="Segoe UI" w:cs="Segoe UI"/>
          <w:sz w:val="18"/>
          <w:szCs w:val="18"/>
        </w:rPr>
        <w:fldChar w:fldCharType="end"/>
      </w:r>
      <w:r w:rsidRPr="009E23AE">
        <w:rPr>
          <w:rFonts w:ascii="Segoe UI" w:hAnsi="Segoe UI" w:cs="Segoe UI"/>
          <w:sz w:val="18"/>
          <w:szCs w:val="18"/>
          <w:lang w:val="en-US"/>
        </w:rPr>
        <w:t>.</w:t>
      </w:r>
    </w:p>
    <w:p w14:paraId="60D37B4C" w14:textId="77777777" w:rsidR="00342AD7" w:rsidRPr="009E23AE" w:rsidRDefault="00342AD7" w:rsidP="009E23AE">
      <w:pPr>
        <w:pStyle w:val="NoSpacing"/>
        <w:rPr>
          <w:rFonts w:ascii="Segoe UI" w:hAnsi="Segoe UI" w:cs="Segoe UI"/>
          <w:sz w:val="18"/>
          <w:szCs w:val="18"/>
          <w:lang w:val="en-US"/>
        </w:rPr>
      </w:pPr>
    </w:p>
    <w:p w14:paraId="6DE5079E" w14:textId="77777777" w:rsidR="009E23AE" w:rsidRPr="009E23AE" w:rsidRDefault="009E23AE" w:rsidP="009E23AE">
      <w:pPr>
        <w:pStyle w:val="NoSpacing"/>
        <w:rPr>
          <w:rFonts w:ascii="Segoe UI" w:hAnsi="Segoe UI" w:cs="Segoe UI"/>
          <w:b/>
          <w:sz w:val="18"/>
          <w:szCs w:val="18"/>
          <w:lang w:val="en-GB"/>
        </w:rPr>
      </w:pPr>
      <w:r w:rsidRPr="009E23AE">
        <w:rPr>
          <w:rFonts w:ascii="Segoe UI" w:hAnsi="Segoe UI" w:cs="Segoe UI"/>
          <w:b/>
          <w:sz w:val="18"/>
          <w:szCs w:val="18"/>
          <w:lang w:val="en-GB"/>
        </w:rPr>
        <w:t>2. AI in Medical Technology</w:t>
      </w:r>
    </w:p>
    <w:p w14:paraId="06621C5B" w14:textId="67217039" w:rsidR="009E23AE" w:rsidRP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AI in healthcare: Decision-making, by enhancing efficiency, precision, and customization in a range of medical services</w:t>
      </w:r>
      <w:r w:rsidR="00071353">
        <w:rPr>
          <w:rFonts w:ascii="Segoe UI" w:hAnsi="Segoe UI" w:cs="Segoe UI"/>
          <w:sz w:val="18"/>
          <w:szCs w:val="18"/>
          <w:lang w:val="en-US"/>
        </w:rPr>
        <w:t xml:space="preserve"> </w:t>
      </w:r>
      <w:r w:rsidR="00071353">
        <w:rPr>
          <w:rFonts w:ascii="Segoe UI" w:hAnsi="Segoe UI" w:cs="Segoe UI"/>
          <w:sz w:val="18"/>
          <w:szCs w:val="18"/>
          <w:lang w:val="en-US"/>
        </w:rPr>
        <w:fldChar w:fldCharType="begin"/>
      </w:r>
      <w:r w:rsidR="00071353">
        <w:rPr>
          <w:rFonts w:ascii="Segoe UI" w:hAnsi="Segoe UI" w:cs="Segoe UI"/>
          <w:sz w:val="18"/>
          <w:szCs w:val="18"/>
          <w:lang w:val="en-US"/>
        </w:rPr>
        <w:instrText xml:space="preserve"> ADDIN EN.CITE &lt;EndNote&gt;&lt;Cite&gt;&lt;Author&gt;Siddiqa&lt;/Author&gt;&lt;Year&gt;2024&lt;/Year&gt;&lt;RecNum&gt;19&lt;/RecNum&gt;&lt;DisplayText&gt;(Siddiqa et al., 2024)&lt;/DisplayText&gt;&lt;record&gt;&lt;rec-number&gt;19&lt;/rec-number&gt;&lt;foreign-keys&gt;&lt;key app="EN" db-id="t0wr5etfq2e2ared20o5ve5fdpszfrzt9ata" timestamp="1745159634"&gt;19&lt;/key&gt;&lt;/foreign-keys&gt;&lt;ref-type name="Journal Article"&gt;17&lt;/ref-type&gt;&lt;contributors&gt;&lt;authors&gt;&lt;author&gt;Siddiqa, Kazi Bushra&lt;/author&gt;&lt;author&gt;Rahman, Habiba&lt;/author&gt;&lt;author&gt;Barikdar, Clinton Ronjon&lt;/author&gt;&lt;author&gt;Orthi, Shuchona Malek&lt;/author&gt;&lt;author&gt;Miah, Md Alamgir&lt;/author&gt;&lt;author&gt;Rahman, Rukshanda&lt;/author&gt;&lt;author&gt;Mahmud, Foysal&lt;/author&gt;&lt;/authors&gt;&lt;/contributors&gt;&lt;titles&gt;&lt;title&gt;AI-Driven Project Management Systems: Enhancing IT Project Efficiency through MIS Integration&lt;/title&gt;&lt;/titles&gt;&lt;dates&gt;&lt;year&gt;2024&lt;/year&gt;&lt;/dates&gt;&lt;urls&gt;&lt;/urls&gt;&lt;/record&gt;&lt;/Cite&gt;&lt;/EndNote&gt;</w:instrText>
      </w:r>
      <w:r w:rsidR="00071353">
        <w:rPr>
          <w:rFonts w:ascii="Segoe UI" w:hAnsi="Segoe UI" w:cs="Segoe UI"/>
          <w:sz w:val="18"/>
          <w:szCs w:val="18"/>
          <w:lang w:val="en-US"/>
        </w:rPr>
        <w:fldChar w:fldCharType="separate"/>
      </w:r>
      <w:r w:rsidR="00071353">
        <w:rPr>
          <w:rFonts w:ascii="Segoe UI" w:hAnsi="Segoe UI" w:cs="Segoe UI"/>
          <w:noProof/>
          <w:sz w:val="18"/>
          <w:szCs w:val="18"/>
          <w:lang w:val="en-US"/>
        </w:rPr>
        <w:t>(Siddiqa et al., 2024)</w:t>
      </w:r>
      <w:r w:rsidR="00071353">
        <w:rPr>
          <w:rFonts w:ascii="Segoe UI" w:hAnsi="Segoe UI" w:cs="Segoe UI"/>
          <w:sz w:val="18"/>
          <w:szCs w:val="18"/>
          <w:lang w:val="en-US"/>
        </w:rPr>
        <w:fldChar w:fldCharType="end"/>
      </w:r>
      <w:r w:rsidRPr="009E23AE">
        <w:rPr>
          <w:rFonts w:ascii="Segoe UI" w:hAnsi="Segoe UI" w:cs="Segoe UI"/>
          <w:sz w:val="18"/>
          <w:szCs w:val="18"/>
          <w:lang w:val="en-US"/>
        </w:rPr>
        <w:t>. The double-edged sword of AI technologies for precision medicine and drug discovery has been the game-changer in oncology through the converging realm of machine learning (ML), computer vision, robotics</w:t>
      </w:r>
      <w:r w:rsidRPr="009E23AE">
        <w:rPr>
          <w:rFonts w:ascii="Segoe UI" w:hAnsi="Segoe UI" w:cs="Segoe UI"/>
          <w:sz w:val="18"/>
          <w:szCs w:val="18"/>
          <w:lang w:val="en-US"/>
        </w:rPr>
        <w:t> </w:t>
      </w:r>
      <w:r w:rsidRPr="009E23AE">
        <w:rPr>
          <w:rFonts w:ascii="Segoe UI" w:hAnsi="Segoe UI" w:cs="Segoe UI"/>
          <w:sz w:val="18"/>
          <w:szCs w:val="18"/>
          <w:lang w:val="en-US"/>
        </w:rPr>
        <w:t>and natural language processing (NLP)</w:t>
      </w:r>
      <w:r w:rsidR="00071353">
        <w:rPr>
          <w:rFonts w:ascii="Segoe UI" w:hAnsi="Segoe UI" w:cs="Segoe UI"/>
          <w:sz w:val="18"/>
          <w:szCs w:val="18"/>
          <w:lang w:val="en-US"/>
        </w:rPr>
        <w:t xml:space="preserve"> </w:t>
      </w:r>
      <w:r w:rsidR="00071353">
        <w:rPr>
          <w:rFonts w:ascii="Segoe UI" w:hAnsi="Segoe UI" w:cs="Segoe UI"/>
          <w:sz w:val="18"/>
          <w:szCs w:val="18"/>
          <w:lang w:val="en-US"/>
        </w:rPr>
        <w:fldChar w:fldCharType="begin"/>
      </w:r>
      <w:r w:rsidR="00071353">
        <w:rPr>
          <w:rFonts w:ascii="Segoe UI" w:hAnsi="Segoe UI" w:cs="Segoe UI"/>
          <w:sz w:val="18"/>
          <w:szCs w:val="18"/>
          <w:lang w:val="en-US"/>
        </w:rPr>
        <w:instrText xml:space="preserve"> ADDIN EN.CITE &lt;EndNote&gt;&lt;Cite&gt;&lt;Author&gt;Ahmed&lt;/Author&gt;&lt;Year&gt;2025&lt;/Year&gt;&lt;RecNum&gt;20&lt;/RecNum&gt;&lt;DisplayText&gt;(Ahmed et al., 2025; Bhuiyan et al., 2025b)&lt;/DisplayText&gt;&lt;record&gt;&lt;rec-number&gt;20&lt;/rec-number&gt;&lt;foreign-keys&gt;&lt;key app="EN" db-id="t0wr5etfq2e2ared20o5ve5fdpszfrzt9ata" timestamp="1745159767"&gt;20&lt;/key&gt;&lt;/foreign-keys&gt;&lt;ref-type name="Journal Article"&gt;17&lt;/ref-type&gt;&lt;contributors&gt;&lt;authors&gt;&lt;author&gt;Ahmed, Md Kamal&lt;/author&gt;&lt;author&gt;Bhuiyan, Mohammad Muzahidur Rahman&lt;/author&gt;&lt;author&gt;Saimon, Abu Saleh Muhammad&lt;/author&gt;&lt;author&gt;Hossain, Shafaete&lt;/author&gt;&lt;author&gt;Hossain, Sazzat&lt;/author&gt;&lt;author&gt;Manik, Mia Md Tofayel Gonee&lt;/author&gt;&lt;author&gt;Rozario, Evha&lt;/author&gt;&lt;/authors&gt;&lt;/contributors&gt;&lt;titles&gt;&lt;title&gt;Harnessing Big Data for Economic Resilience the Role of Data Science in Shaping US Economic Policies and Growth&lt;/title&gt;&lt;secondary-title&gt;Journal of Management&lt;/secondary-title&gt;&lt;/titles&gt;&lt;pages&gt;26-34&lt;/pages&gt;&lt;volume&gt;2&lt;/volume&gt;&lt;dates&gt;&lt;year&gt;2025&lt;/year&gt;&lt;/dates&gt;&lt;urls&gt;&lt;/urls&gt;&lt;/record&gt;&lt;/Cite&gt;&lt;Cite&gt;&lt;Author&gt;Bhuiyan&lt;/Author&gt;&lt;Year&gt;2025&lt;/Year&gt;&lt;RecNum&gt;3&lt;/RecNum&gt;&lt;record&gt;&lt;rec-number&gt;3&lt;/rec-number&gt;&lt;foreign-keys&gt;&lt;key app="EN" db-id="t0wr5etfq2e2ared20o5ve5fdpszfrzt9ata" timestamp="1745156157"&gt;3&lt;/key&gt;&lt;/foreign-keys&gt;&lt;ref-type name="Journal Article"&gt;17&lt;/ref-type&gt;&lt;contributors&gt;&lt;authors&gt;&lt;author&gt;Mohammad Muzahidur Rahman Bhuiyan&lt;/author&gt;&lt;author&gt;Inshad Rahman Noman&lt;/author&gt;&lt;author&gt;Md Munna Aziz&lt;/author&gt;&lt;author&gt;Md Mizanur Rahaman&lt;/author&gt;&lt;author&gt;Md Rashedul Islam&lt;/author&gt;&lt;author&gt;Mia Md Tofayel Gonee Manik&lt;/author&gt;&lt;author&gt;Kallol Das&lt;/author&gt;&lt;/authors&gt;&lt;/contributors&gt;&lt;titles&gt;&lt;title&gt;Transformation of Plant Breeding Using Data Analytics and Information Technology: Innovations, Applications, and Prospective Directions&lt;/title&gt;&lt;secondary-title&gt;FBE&lt;/secondary-title&gt;&lt;/titles&gt;&lt;volume&gt;17&lt;/volume&gt;&lt;number&gt;1&lt;/number&gt;&lt;dates&gt;&lt;year&gt;2025&lt;/year&gt;&lt;pub-dates&gt;&lt;date&gt;2025-03-21&lt;/date&gt;&lt;/pub-dates&gt;&lt;/dates&gt;&lt;urls&gt;&lt;related-urls&gt;&lt;url&gt;{https://www.imrpress.com/FBE/articles/10.31083/FBE27936}&lt;/url&gt;&lt;/related-urls&gt;&lt;/urls&gt;&lt;electronic-resource-num&gt;10.31083/fbe27936&lt;/electronic-resource-num&gt;&lt;/record&gt;&lt;/Cite&gt;&lt;/EndNote&gt;</w:instrText>
      </w:r>
      <w:r w:rsidR="00071353">
        <w:rPr>
          <w:rFonts w:ascii="Segoe UI" w:hAnsi="Segoe UI" w:cs="Segoe UI"/>
          <w:sz w:val="18"/>
          <w:szCs w:val="18"/>
          <w:lang w:val="en-US"/>
        </w:rPr>
        <w:fldChar w:fldCharType="separate"/>
      </w:r>
      <w:r w:rsidR="00071353">
        <w:rPr>
          <w:rFonts w:ascii="Segoe UI" w:hAnsi="Segoe UI" w:cs="Segoe UI"/>
          <w:noProof/>
          <w:sz w:val="18"/>
          <w:szCs w:val="18"/>
          <w:lang w:val="en-US"/>
        </w:rPr>
        <w:t>(Ahmed et al., 2025; Bhuiyan et al., 2025b)</w:t>
      </w:r>
      <w:r w:rsidR="00071353">
        <w:rPr>
          <w:rFonts w:ascii="Segoe UI" w:hAnsi="Segoe UI" w:cs="Segoe UI"/>
          <w:sz w:val="18"/>
          <w:szCs w:val="18"/>
          <w:lang w:val="en-US"/>
        </w:rPr>
        <w:fldChar w:fldCharType="end"/>
      </w:r>
      <w:r w:rsidRPr="009E23AE">
        <w:rPr>
          <w:rFonts w:ascii="Segoe UI" w:hAnsi="Segoe UI" w:cs="Segoe UI"/>
          <w:sz w:val="18"/>
          <w:szCs w:val="18"/>
          <w:lang w:val="en-US"/>
        </w:rPr>
        <w:t>. ML algorithms are capable of finding patterns, detecting anomalies, and predicting treatment outcomes with impressive accuracy, which is indispensable in managing cancer</w:t>
      </w:r>
      <w:r w:rsidR="00071353">
        <w:rPr>
          <w:rFonts w:ascii="Segoe UI" w:hAnsi="Segoe UI" w:cs="Segoe UI"/>
          <w:sz w:val="18"/>
          <w:szCs w:val="18"/>
          <w:lang w:val="en-US"/>
        </w:rPr>
        <w:t xml:space="preserve"> </w:t>
      </w:r>
      <w:r w:rsidR="00071353">
        <w:rPr>
          <w:rFonts w:ascii="Segoe UI" w:hAnsi="Segoe UI" w:cs="Segoe UI"/>
          <w:sz w:val="18"/>
          <w:szCs w:val="18"/>
          <w:lang w:val="en-US"/>
        </w:rPr>
        <w:fldChar w:fldCharType="begin"/>
      </w:r>
      <w:r w:rsidR="00071353">
        <w:rPr>
          <w:rFonts w:ascii="Segoe UI" w:hAnsi="Segoe UI" w:cs="Segoe UI"/>
          <w:sz w:val="18"/>
          <w:szCs w:val="18"/>
          <w:lang w:val="en-US"/>
        </w:rPr>
        <w:instrText xml:space="preserve"> ADDIN EN.CITE &lt;EndNote&gt;&lt;Cite&gt;&lt;Author&gt;Goffer&lt;/Author&gt;&lt;Year&gt;2025&lt;/Year&gt;&lt;RecNum&gt;12&lt;/RecNum&gt;&lt;DisplayText&gt;(Goffer et al., 2025)&lt;/DisplayText&gt;&lt;record&gt;&lt;rec-number&gt;12&lt;/rec-number&gt;&lt;foreign-keys&gt;&lt;key app="EN" db-id="t0wr5etfq2e2ared20o5ve5fdpszfrzt9ata" timestamp="1745158895"&gt;12&lt;/key&gt;&lt;/foreign-keys&gt;&lt;ref-type name="Journal Article"&gt;17&lt;/ref-type&gt;&lt;contributors&gt;&lt;authors&gt;&lt;author&gt;Goffer, Mohammad Abdul&lt;/author&gt;&lt;author&gt;Uddin, Md Salah&lt;/author&gt;&lt;author&gt;kaur, Jobanpreet&lt;/author&gt;&lt;author&gt;Hasan, Syed Nazmul&lt;/author&gt;&lt;author&gt;Barikdar, Clinton Ronjon&lt;/author&gt;&lt;author&gt;Hassan, Jahid&lt;/author&gt;&lt;author&gt;Das, Niropam&lt;/author&gt;&lt;author&gt;Chakraborty, Partha&lt;/author&gt;&lt;author&gt;Hasan, Rakibul&lt;/author&gt;&lt;/authors&gt;&lt;/contributors&gt;&lt;titles&gt;&lt;title&gt;AI-Enhanced Cyber Threat Detection and Response Advancing National Security in Critical Infrastructure&lt;/title&gt;&lt;secondary-title&gt;Journal of Posthumanism&lt;/secondary-title&gt;&lt;/titles&gt;&lt;pages&gt;1667–1689&lt;/pages&gt;&lt;volume&gt;5&lt;/volume&gt;&lt;number&gt;3&lt;/number&gt;&lt;dates&gt;&lt;year&gt;2025&lt;/year&gt;&lt;pub-dates&gt;&lt;date&gt;04/17&lt;/date&gt;&lt;/pub-dates&gt;&lt;/dates&gt;&lt;urls&gt;&lt;related-urls&gt;&lt;url&gt;https://posthumanism.co.uk/jp/article/view/965&lt;/url&gt;&lt;/related-urls&gt;&lt;/urls&gt;&lt;electronic-resource-num&gt;10.63332/joph.v5i3.965&lt;/electronic-resource-num&gt;&lt;access-date&gt;2025/04/20&lt;/access-date&gt;&lt;/record&gt;&lt;/Cite&gt;&lt;/EndNote&gt;</w:instrText>
      </w:r>
      <w:r w:rsidR="00071353">
        <w:rPr>
          <w:rFonts w:ascii="Segoe UI" w:hAnsi="Segoe UI" w:cs="Segoe UI"/>
          <w:sz w:val="18"/>
          <w:szCs w:val="18"/>
          <w:lang w:val="en-US"/>
        </w:rPr>
        <w:fldChar w:fldCharType="separate"/>
      </w:r>
      <w:r w:rsidR="00071353">
        <w:rPr>
          <w:rFonts w:ascii="Segoe UI" w:hAnsi="Segoe UI" w:cs="Segoe UI"/>
          <w:noProof/>
          <w:sz w:val="18"/>
          <w:szCs w:val="18"/>
          <w:lang w:val="en-US"/>
        </w:rPr>
        <w:t>(Goffer et al., 2025)</w:t>
      </w:r>
      <w:r w:rsidR="00071353">
        <w:rPr>
          <w:rFonts w:ascii="Segoe UI" w:hAnsi="Segoe UI" w:cs="Segoe UI"/>
          <w:sz w:val="18"/>
          <w:szCs w:val="18"/>
          <w:lang w:val="en-US"/>
        </w:rPr>
        <w:fldChar w:fldCharType="end"/>
      </w:r>
      <w:r w:rsidRPr="009E23AE">
        <w:rPr>
          <w:rFonts w:ascii="Segoe UI" w:hAnsi="Segoe UI" w:cs="Segoe UI"/>
          <w:sz w:val="18"/>
          <w:szCs w:val="18"/>
          <w:lang w:val="en-US"/>
        </w:rPr>
        <w:t xml:space="preserve">. Natural language processing pinpoints meaningful information from unstructured data used throughout healthcare, thus streamlining clinical reporting, supporting data-driven strategies, and accelerating discovery of the relevant genetic markers or treatment options </w:t>
      </w:r>
      <w:r w:rsidR="008B4C4A">
        <w:rPr>
          <w:rFonts w:ascii="Segoe UI" w:hAnsi="Segoe UI" w:cs="Segoe UI"/>
          <w:sz w:val="18"/>
          <w:szCs w:val="18"/>
          <w:lang w:val="en-US"/>
        </w:rPr>
        <w:fldChar w:fldCharType="begin">
          <w:fldData xml:space="preserve">PEVuZE5vdGU+PENpdGU+PEF1dGhvcj5IYXNhbjwvQXV0aG9yPjxZZWFyPjIwMjU8L1llYXI+PFJl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</w:fldData>
        </w:fldChar>
      </w:r>
      <w:r w:rsidR="00027BC6">
        <w:rPr>
          <w:rFonts w:ascii="Segoe UI" w:hAnsi="Segoe UI" w:cs="Segoe UI"/>
          <w:sz w:val="18"/>
          <w:szCs w:val="18"/>
          <w:lang w:val="en-US"/>
        </w:rPr>
        <w:instrText xml:space="preserve"> ADDIN EN.CITE </w:instrText>
      </w:r>
      <w:r w:rsidR="00027BC6">
        <w:rPr>
          <w:rFonts w:ascii="Segoe UI" w:hAnsi="Segoe UI" w:cs="Segoe UI"/>
          <w:sz w:val="18"/>
          <w:szCs w:val="18"/>
          <w:lang w:val="en-US"/>
        </w:rPr>
        <w:fldChar w:fldCharType="begin">
          <w:fldData xml:space="preserve">PEVuZE5vdGU+PENpdGU+PEF1dGhvcj5IYXNhbjwvQXV0aG9yPjxZZWFyPjIwMjU8L1llYXI+PFJl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</w:fldData>
        </w:fldChar>
      </w:r>
      <w:r w:rsidR="00027BC6">
        <w:rPr>
          <w:rFonts w:ascii="Segoe UI" w:hAnsi="Segoe UI" w:cs="Segoe UI"/>
          <w:sz w:val="18"/>
          <w:szCs w:val="18"/>
          <w:lang w:val="en-US"/>
        </w:rPr>
        <w:instrText xml:space="preserve"> ADDIN EN.CITE.DATA </w:instrText>
      </w:r>
      <w:r w:rsidR="00027BC6">
        <w:rPr>
          <w:rFonts w:ascii="Segoe UI" w:hAnsi="Segoe UI" w:cs="Segoe UI"/>
          <w:sz w:val="18"/>
          <w:szCs w:val="18"/>
          <w:lang w:val="en-US"/>
        </w:rPr>
      </w:r>
      <w:r w:rsidR="00027BC6">
        <w:rPr>
          <w:rFonts w:ascii="Segoe UI" w:hAnsi="Segoe UI" w:cs="Segoe UI"/>
          <w:sz w:val="18"/>
          <w:szCs w:val="18"/>
          <w:lang w:val="en-US"/>
        </w:rPr>
        <w:fldChar w:fldCharType="end"/>
      </w:r>
      <w:r w:rsidR="008B4C4A">
        <w:rPr>
          <w:rFonts w:ascii="Segoe UI" w:hAnsi="Segoe UI" w:cs="Segoe UI"/>
          <w:sz w:val="18"/>
          <w:szCs w:val="18"/>
          <w:lang w:val="en-US"/>
        </w:rPr>
      </w:r>
      <w:r w:rsidR="008B4C4A">
        <w:rPr>
          <w:rFonts w:ascii="Segoe UI" w:hAnsi="Segoe UI" w:cs="Segoe UI"/>
          <w:sz w:val="18"/>
          <w:szCs w:val="18"/>
          <w:lang w:val="en-US"/>
        </w:rPr>
        <w:fldChar w:fldCharType="separate"/>
      </w:r>
      <w:r w:rsidR="00027BC6">
        <w:rPr>
          <w:rFonts w:ascii="Segoe UI" w:hAnsi="Segoe UI" w:cs="Segoe UI"/>
          <w:noProof/>
          <w:sz w:val="18"/>
          <w:szCs w:val="18"/>
          <w:lang w:val="en-US"/>
        </w:rPr>
        <w:t>(Hasan et al., 2025; Khan et al., 2024)</w:t>
      </w:r>
      <w:r w:rsidR="008B4C4A">
        <w:rPr>
          <w:rFonts w:ascii="Segoe UI" w:hAnsi="Segoe UI" w:cs="Segoe UI"/>
          <w:sz w:val="18"/>
          <w:szCs w:val="18"/>
          <w:lang w:val="en-US"/>
        </w:rPr>
        <w:fldChar w:fldCharType="end"/>
      </w:r>
      <w:r w:rsidRPr="009E23AE">
        <w:rPr>
          <w:rFonts w:ascii="Segoe UI" w:hAnsi="Segoe UI" w:cs="Segoe UI"/>
          <w:sz w:val="18"/>
          <w:szCs w:val="18"/>
          <w:lang w:val="en-US"/>
        </w:rPr>
        <w:t>. By leveraging algorithms to analyze images from MRIs, CT scans, and X-rays, computer vision improves diagnostic outcomes and facilitates earlier and more accurate cancer detection. AI-driven robotics is transforming how cancers are treated by aiding in minimally invasive procedures, releasing medication with high precision, and tracking patient health data in real time</w:t>
      </w:r>
      <w:r w:rsidR="008B4C4A">
        <w:rPr>
          <w:rFonts w:ascii="Segoe UI" w:hAnsi="Segoe UI" w:cs="Segoe UI"/>
          <w:sz w:val="18"/>
          <w:szCs w:val="18"/>
          <w:lang w:val="en-US"/>
        </w:rPr>
        <w:t xml:space="preserve"> </w:t>
      </w:r>
      <w:r w:rsidR="008B4C4A">
        <w:rPr>
          <w:rFonts w:ascii="Segoe UI" w:hAnsi="Segoe UI" w:cs="Segoe UI"/>
          <w:sz w:val="18"/>
          <w:szCs w:val="18"/>
          <w:lang w:val="en-US"/>
        </w:rPr>
        <w:fldChar w:fldCharType="begin"/>
      </w:r>
      <w:r w:rsidR="008B4C4A">
        <w:rPr>
          <w:rFonts w:ascii="Segoe UI" w:hAnsi="Segoe UI" w:cs="Segoe UI"/>
          <w:sz w:val="18"/>
          <w:szCs w:val="18"/>
          <w:lang w:val="en-US"/>
        </w:rPr>
        <w:instrText xml:space="preserve"> ADDIN EN.CITE &lt;EndNote&gt;&lt;Cite&gt;&lt;Author&gt;Hossain&lt;/Author&gt;&lt;Year&gt;2024&lt;/Year&gt;&lt;RecNum&gt;16&lt;/RecNum&gt;&lt;DisplayText&gt;(Hossain et al., 2024)&lt;/DisplayText&gt;&lt;record&gt;&lt;rec-number&gt;16&lt;/rec-number&gt;&lt;foreign-keys&gt;&lt;key app="EN" db-id="2ssax29t0re0s8exdp9xwwvneess22etdtst" timestamp="1745085120"&gt;16&lt;/key&gt;&lt;/foreign-keys&gt;&lt;ref-type name="Conference Proceedings"&gt;10&lt;/ref-type&gt;&lt;contributors&gt;&lt;authors&gt;&lt;author&gt;Hossain, Mohammad&lt;/author&gt;&lt;author&gt;Manik, Mia Md Tofayel Gonee&lt;/author&gt;&lt;author&gt;Tiwari, Anamika&lt;/author&gt;&lt;author&gt;Ferdousmou, Jannatul&lt;/author&gt;&lt;author&gt;Vanu, Nur&lt;/author&gt;&lt;author&gt;Debnath, Anupom&lt;/author&gt;&lt;/authors&gt;&lt;/contributors&gt;&lt;titles&gt;&lt;title&gt;Data Analytics for Improving Employee Retention in the US Technology Sector&lt;/title&gt;&lt;secondary-title&gt;2024 International Conference on Intelligent Cybernetics Technology &amp;amp; Applications (ICICyTA)&lt;/secondary-title&gt;&lt;/titles&gt;&lt;pages&gt;344-349&lt;/pages&gt;&lt;dates&gt;&lt;year&gt;2024&lt;/year&gt;&lt;/dates&gt;&lt;publisher&gt;IEEE&lt;/publisher&gt;&lt;isbn&gt;9798331506490&lt;/isbn&gt;&lt;urls&gt;&lt;/urls&gt;&lt;/record&gt;&lt;/Cite&gt;&lt;/EndNote&gt;</w:instrText>
      </w:r>
      <w:r w:rsidR="008B4C4A">
        <w:rPr>
          <w:rFonts w:ascii="Segoe UI" w:hAnsi="Segoe UI" w:cs="Segoe UI"/>
          <w:sz w:val="18"/>
          <w:szCs w:val="18"/>
          <w:lang w:val="en-US"/>
        </w:rPr>
        <w:fldChar w:fldCharType="separate"/>
      </w:r>
      <w:r w:rsidR="008B4C4A">
        <w:rPr>
          <w:rFonts w:ascii="Segoe UI" w:hAnsi="Segoe UI" w:cs="Segoe UI"/>
          <w:noProof/>
          <w:sz w:val="18"/>
          <w:szCs w:val="18"/>
          <w:lang w:val="en-US"/>
        </w:rPr>
        <w:t>(Hossain et al., 2024)</w:t>
      </w:r>
      <w:r w:rsidR="008B4C4A">
        <w:rPr>
          <w:rFonts w:ascii="Segoe UI" w:hAnsi="Segoe UI" w:cs="Segoe UI"/>
          <w:sz w:val="18"/>
          <w:szCs w:val="18"/>
          <w:lang w:val="en-US"/>
        </w:rPr>
        <w:fldChar w:fldCharType="end"/>
      </w:r>
      <w:r w:rsidRPr="009E23AE">
        <w:rPr>
          <w:rFonts w:ascii="Segoe UI" w:hAnsi="Segoe UI" w:cs="Segoe UI"/>
          <w:sz w:val="18"/>
          <w:szCs w:val="18"/>
          <w:lang w:val="en-US"/>
        </w:rPr>
        <w:t>.</w:t>
      </w:r>
    </w:p>
    <w:p w14:paraId="7CE68E85" w14:textId="7A2B212F" w:rsid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AI technologies are working in personalized drug discovery, speeding the discovery and development of targeted therapies</w:t>
      </w:r>
      <w:r w:rsidR="00496972">
        <w:rPr>
          <w:rFonts w:ascii="Segoe UI" w:hAnsi="Segoe UI" w:cs="Segoe UI"/>
          <w:sz w:val="18"/>
          <w:szCs w:val="18"/>
          <w:lang w:val="en-US"/>
        </w:rPr>
        <w:t xml:space="preserve"> </w:t>
      </w:r>
      <w:r w:rsidR="00496972">
        <w:rPr>
          <w:rFonts w:ascii="Segoe UI" w:hAnsi="Segoe UI" w:cs="Segoe UI"/>
          <w:sz w:val="18"/>
          <w:szCs w:val="18"/>
          <w:lang w:val="en-US"/>
        </w:rPr>
        <w:fldChar w:fldCharType="begin"/>
      </w:r>
      <w:r w:rsidR="00496972">
        <w:rPr>
          <w:rFonts w:ascii="Segoe UI" w:hAnsi="Segoe UI" w:cs="Segoe UI"/>
          <w:sz w:val="18"/>
          <w:szCs w:val="18"/>
          <w:lang w:val="en-US"/>
        </w:rPr>
        <w:instrText xml:space="preserve"> ADDIN EN.CITE &lt;EndNote&gt;&lt;Cite&gt;&lt;Author&gt;Kamal&lt;/Author&gt;&lt;Year&gt;2025&lt;/Year&gt;&lt;RecNum&gt;23&lt;/RecNum&gt;&lt;DisplayText&gt;(Kamal et al., 2025)&lt;/DisplayText&gt;&lt;record&gt;&lt;rec-number&gt;23&lt;/rec-number&gt;&lt;foreign-keys&gt;&lt;key app="EN" db-id="t0wr5etfq2e2ared20o5ve5fdpszfrzt9ata" timestamp="1745166465"&gt;23&lt;/key&gt;&lt;/foreign-keys&gt;&lt;ref-type name="Journal Article"&gt;17&lt;/ref-type&gt;&lt;contributors&gt;&lt;authors&gt;&lt;author&gt;Kamal, Md&lt;/author&gt;&lt;author&gt;Hossin, Ekrim&lt;/author&gt;&lt;author&gt;Hossain, Sazzat&lt;/author&gt;&lt;author&gt;Khair, Fahmida&lt;/author&gt;&lt;author&gt;Hossain, Shafaete&lt;/author&gt;&lt;author&gt;Manik, Mia Md Tofayel Gonee&lt;/author&gt;&lt;author&gt;Bhuiyan, Mohammad&lt;/author&gt;&lt;/authors&gt;&lt;/contributors&gt;&lt;titles&gt;&lt;title&gt;Forecasting Sales Trends Using Time Series Analysis: A Comparative Study Of Traditional And Machine Learning Models&lt;/title&gt;&lt;secondary-title&gt;Membrane Technology&lt;/secondary-title&gt;&lt;/titles&gt;&lt;pages&gt;668-682&lt;/pages&gt;&lt;volume&gt;2025&lt;/volume&gt;&lt;dates&gt;&lt;year&gt;2025&lt;/year&gt;&lt;pub-dates&gt;&lt;date&gt;02/25&lt;/date&gt;&lt;/pub-dates&gt;&lt;/dates&gt;&lt;urls&gt;&lt;/urls&gt;&lt;/record&gt;&lt;/Cite&gt;&lt;/EndNote&gt;</w:instrText>
      </w:r>
      <w:r w:rsidR="00496972">
        <w:rPr>
          <w:rFonts w:ascii="Segoe UI" w:hAnsi="Segoe UI" w:cs="Segoe UI"/>
          <w:sz w:val="18"/>
          <w:szCs w:val="18"/>
          <w:lang w:val="en-US"/>
        </w:rPr>
        <w:fldChar w:fldCharType="separate"/>
      </w:r>
      <w:r w:rsidR="00496972">
        <w:rPr>
          <w:rFonts w:ascii="Segoe UI" w:hAnsi="Segoe UI" w:cs="Segoe UI"/>
          <w:noProof/>
          <w:sz w:val="18"/>
          <w:szCs w:val="18"/>
          <w:lang w:val="en-US"/>
        </w:rPr>
        <w:t>(Kamal et al., 2025)</w:t>
      </w:r>
      <w:r w:rsidR="00496972">
        <w:rPr>
          <w:rFonts w:ascii="Segoe UI" w:hAnsi="Segoe UI" w:cs="Segoe UI"/>
          <w:sz w:val="18"/>
          <w:szCs w:val="18"/>
          <w:lang w:val="en-US"/>
        </w:rPr>
        <w:fldChar w:fldCharType="end"/>
      </w:r>
      <w:r w:rsidRPr="009E23AE">
        <w:rPr>
          <w:rFonts w:ascii="Segoe UI" w:hAnsi="Segoe UI" w:cs="Segoe UI"/>
          <w:sz w:val="18"/>
          <w:szCs w:val="18"/>
          <w:lang w:val="en-US"/>
        </w:rPr>
        <w:t>. Through simulating molecular interactions, predicting drug responses, and alerting clinicians to potential side effects early in the process</w:t>
      </w:r>
      <w:r w:rsidR="00496972">
        <w:rPr>
          <w:rFonts w:ascii="Segoe UI" w:hAnsi="Segoe UI" w:cs="Segoe UI"/>
          <w:sz w:val="18"/>
          <w:szCs w:val="18"/>
          <w:lang w:val="en-US"/>
        </w:rPr>
        <w:t xml:space="preserve"> </w:t>
      </w:r>
      <w:r w:rsidR="00496972">
        <w:rPr>
          <w:rFonts w:ascii="Segoe UI" w:hAnsi="Segoe UI" w:cs="Segoe UI"/>
          <w:sz w:val="18"/>
          <w:szCs w:val="18"/>
          <w:lang w:val="en-US"/>
        </w:rPr>
        <w:fldChar w:fldCharType="begin"/>
      </w:r>
      <w:r w:rsidR="00496972">
        <w:rPr>
          <w:rFonts w:ascii="Segoe UI" w:hAnsi="Segoe UI" w:cs="Segoe UI"/>
          <w:sz w:val="18"/>
          <w:szCs w:val="18"/>
          <w:lang w:val="en-US"/>
        </w:rPr>
        <w:instrText xml:space="preserve"> ADDIN EN.CITE &lt;EndNote&gt;&lt;Cite&gt;&lt;Author&gt;Khair&lt;/Author&gt;&lt;Year&gt;2025&lt;/Year&gt;&lt;RecNum&gt;18&lt;/RecNum&gt;&lt;DisplayText&gt;(Khair et al., 2025)&lt;/DisplayText&gt;&lt;record&gt;&lt;rec-number&gt;18&lt;/rec-number&gt;&lt;foreign-keys&gt;&lt;key app="EN" db-id="t0wr5etfq2e2ared20o5ve5fdpszfrzt9ata" timestamp="1745159562"&gt;18&lt;/key&gt;&lt;/foreign-keys&gt;&lt;ref-type name="Journal Article"&gt;17&lt;/ref-type&gt;&lt;contributors&gt;&lt;authors&gt;&lt;author&gt;Khair, Fahmida Binte&lt;/author&gt;&lt;author&gt;Ahmed, Md Kamal&lt;/author&gt;&lt;author&gt;Hossain, Shafaete&lt;/author&gt;&lt;author&gt;Hossain, Sazzat&lt;/author&gt;&lt;author&gt;Manik, Mia Md Tofayel Gonee&lt;/author&gt;&lt;author&gt;Rahman, Rukshanda&lt;/author&gt;&lt;author&gt;Bhuiyan, Mohammad Muzahidur Rahman&lt;/author&gt;&lt;/authors&gt;&lt;/contributors&gt;&lt;titles&gt;&lt;title&gt;Sustainable Economic Growth Through Data Analytics: The Impact of Business Analytics on US Energy Markets and Green Initiatives&lt;/title&gt;&lt;secondary-title&gt;development&lt;/secondary-title&gt;&lt;/titles&gt;&lt;pages&gt;15-17&lt;/pages&gt;&lt;volume&gt;2&lt;/volume&gt;&lt;number&gt;8&lt;/number&gt;&lt;dates&gt;&lt;year&gt;2025&lt;/year&gt;&lt;/dates&gt;&lt;urls&gt;&lt;/urls&gt;&lt;/record&gt;&lt;/Cite&gt;&lt;/EndNote&gt;</w:instrText>
      </w:r>
      <w:r w:rsidR="00496972">
        <w:rPr>
          <w:rFonts w:ascii="Segoe UI" w:hAnsi="Segoe UI" w:cs="Segoe UI"/>
          <w:sz w:val="18"/>
          <w:szCs w:val="18"/>
          <w:lang w:val="en-US"/>
        </w:rPr>
        <w:fldChar w:fldCharType="separate"/>
      </w:r>
      <w:r w:rsidR="00496972">
        <w:rPr>
          <w:rFonts w:ascii="Segoe UI" w:hAnsi="Segoe UI" w:cs="Segoe UI"/>
          <w:noProof/>
          <w:sz w:val="18"/>
          <w:szCs w:val="18"/>
          <w:lang w:val="en-US"/>
        </w:rPr>
        <w:t>(Khair et al., 2025)</w:t>
      </w:r>
      <w:r w:rsidR="00496972">
        <w:rPr>
          <w:rFonts w:ascii="Segoe UI" w:hAnsi="Segoe UI" w:cs="Segoe UI"/>
          <w:sz w:val="18"/>
          <w:szCs w:val="18"/>
          <w:lang w:val="en-US"/>
        </w:rPr>
        <w:fldChar w:fldCharType="end"/>
      </w:r>
      <w:r w:rsidRPr="009E23AE">
        <w:rPr>
          <w:rFonts w:ascii="Segoe UI" w:hAnsi="Segoe UI" w:cs="Segoe UI"/>
          <w:sz w:val="18"/>
          <w:szCs w:val="18"/>
          <w:lang w:val="en-US"/>
        </w:rPr>
        <w:t>, AI is shortening development time and reducing the cost of bringing new cancer drugs to market, maximizing the chances that patients will receive the most effective medications for their individual genetic and clinical profiles</w:t>
      </w:r>
      <w:r w:rsidR="00071353">
        <w:rPr>
          <w:rFonts w:ascii="Segoe UI" w:hAnsi="Segoe UI" w:cs="Segoe UI"/>
          <w:sz w:val="18"/>
          <w:szCs w:val="18"/>
          <w:lang w:val="en-US"/>
        </w:rPr>
        <w:t xml:space="preserve"> </w:t>
      </w:r>
      <w:r w:rsidR="00071353">
        <w:rPr>
          <w:rFonts w:ascii="Segoe UI" w:hAnsi="Segoe UI" w:cs="Segoe UI"/>
          <w:sz w:val="18"/>
          <w:szCs w:val="18"/>
          <w:lang w:val="en-US"/>
        </w:rPr>
        <w:fldChar w:fldCharType="begin"/>
      </w:r>
      <w:r w:rsidR="00071353">
        <w:rPr>
          <w:rFonts w:ascii="Segoe UI" w:hAnsi="Segoe UI" w:cs="Segoe UI"/>
          <w:sz w:val="18"/>
          <w:szCs w:val="18"/>
          <w:lang w:val="en-US"/>
        </w:rPr>
        <w:instrText xml:space="preserve"> ADDIN EN.CITE &lt;EndNote&gt;&lt;Cite&gt;&lt;Author&gt;Das&lt;/Author&gt;&lt;Year&gt;2023&lt;/Year&gt;&lt;RecNum&gt;16&lt;/RecNum&gt;&lt;DisplayText&gt;(Das et al., 2023)&lt;/DisplayText&gt;&lt;record&gt;&lt;rec-number&gt;16&lt;/rec-number&gt;&lt;foreign-keys&gt;&lt;key app="EN" db-id="t0wr5etfq2e2ared20o5ve5fdpszfrzt9ata" timestamp="1745159371"&gt;16&lt;/key&gt;&lt;/foreign-keys&gt;&lt;ref-type name="Journal Article"&gt;17&lt;/ref-type&gt;&lt;contributors&gt;&lt;authors&gt;&lt;author&gt;Das, Niropam&lt;/author&gt;&lt;author&gt;Hassan, Jahid&lt;/author&gt;&lt;author&gt;Rahman, Habiba&lt;/author&gt;&lt;author&gt;Siddiqa, Kazi Bushra&lt;/author&gt;&lt;author&gt;Orthi, Shuchona Malek&lt;/author&gt;&lt;author&gt;Barikdar, Clinton Ronjon&lt;/author&gt;&lt;author&gt;Miah, Md Alamgir&lt;/author&gt;&lt;/authors&gt;&lt;/contributors&gt;&lt;titles&gt;&lt;title&gt;Leveraging Management information Systems for Agile Project Management in Information Technology: A comparative Analysis of Organizational Success Factors&lt;/title&gt;&lt;secondary-title&gt;Journal of Business and Management Studies&lt;/secondary-title&gt;&lt;/titles&gt;&lt;pages&gt;161-168&lt;/pages&gt;&lt;volume&gt;5&lt;/volume&gt;&lt;number&gt;3&lt;/number&gt;&lt;dates&gt;&lt;year&gt;2023&lt;/year&gt;&lt;/dates&gt;&lt;isbn&gt;2709-0876&lt;/isbn&gt;&lt;urls&gt;&lt;/urls&gt;&lt;/record&gt;&lt;/Cite&gt;&lt;/EndNote&gt;</w:instrText>
      </w:r>
      <w:r w:rsidR="00071353">
        <w:rPr>
          <w:rFonts w:ascii="Segoe UI" w:hAnsi="Segoe UI" w:cs="Segoe UI"/>
          <w:sz w:val="18"/>
          <w:szCs w:val="18"/>
          <w:lang w:val="en-US"/>
        </w:rPr>
        <w:fldChar w:fldCharType="separate"/>
      </w:r>
      <w:r w:rsidR="00071353">
        <w:rPr>
          <w:rFonts w:ascii="Segoe UI" w:hAnsi="Segoe UI" w:cs="Segoe UI"/>
          <w:noProof/>
          <w:sz w:val="18"/>
          <w:szCs w:val="18"/>
          <w:lang w:val="en-US"/>
        </w:rPr>
        <w:t>(Das et al., 2023)</w:t>
      </w:r>
      <w:r w:rsidR="00071353">
        <w:rPr>
          <w:rFonts w:ascii="Segoe UI" w:hAnsi="Segoe UI" w:cs="Segoe UI"/>
          <w:sz w:val="18"/>
          <w:szCs w:val="18"/>
          <w:lang w:val="en-US"/>
        </w:rPr>
        <w:fldChar w:fldCharType="end"/>
      </w:r>
      <w:r w:rsidRPr="009E23AE">
        <w:rPr>
          <w:rFonts w:ascii="Segoe UI" w:hAnsi="Segoe UI" w:cs="Segoe UI"/>
          <w:sz w:val="18"/>
          <w:szCs w:val="18"/>
          <w:lang w:val="en-US"/>
        </w:rPr>
        <w:t xml:space="preserve">. These breakthroughs in medical technology are proof of how AI is redefining and improving healthcare, </w:t>
      </w:r>
      <w:r w:rsidRPr="009E23AE">
        <w:rPr>
          <w:rFonts w:ascii="Segoe UI" w:hAnsi="Segoe UI" w:cs="Segoe UI"/>
          <w:sz w:val="18"/>
          <w:szCs w:val="18"/>
          <w:lang w:val="en-US"/>
        </w:rPr>
        <w:t> </w:t>
      </w:r>
      <w:r w:rsidRPr="009E23AE">
        <w:rPr>
          <w:rFonts w:ascii="Segoe UI" w:hAnsi="Segoe UI" w:cs="Segoe UI"/>
          <w:sz w:val="18"/>
          <w:szCs w:val="18"/>
          <w:lang w:val="en-US"/>
        </w:rPr>
        <w:t xml:space="preserve">moving the needle for cancer treatment and providing customized solutions that could save more lives, more accurately and faster than the current standard </w:t>
      </w:r>
      <w:r w:rsidRPr="009E23AE">
        <w:rPr>
          <w:rFonts w:ascii="Segoe UI" w:hAnsi="Segoe UI" w:cs="Segoe UI"/>
          <w:sz w:val="18"/>
          <w:szCs w:val="18"/>
          <w:lang w:val="en-US"/>
        </w:rPr>
        <w:fldChar w:fldCharType="begin"/>
      </w:r>
      <w:r w:rsidR="008B4C4A">
        <w:rPr>
          <w:rFonts w:ascii="Segoe UI" w:hAnsi="Segoe UI" w:cs="Segoe UI"/>
          <w:sz w:val="18"/>
          <w:szCs w:val="18"/>
          <w:lang w:val="en-US"/>
        </w:rPr>
        <w:instrText xml:space="preserve"> ADDIN EN.CITE &lt;EndNote&gt;&lt;Cite&gt;&lt;Author&gt;Carlier&lt;/Author&gt;&lt;Year&gt;2018&lt;/Year&gt;&lt;RecNum&gt;141&lt;/RecNum&gt;&lt;DisplayText&gt;(Carlier et al., 2018; Hossain et al., 2025)&lt;/DisplayText&gt;&lt;record&gt;&lt;rec-number&gt;141&lt;/rec-number&gt;&lt;foreign-keys&gt;&lt;key app="EN" db-id="ezdtwfr25v2wpre0ed8v0a97v9vw5sxwpzzs" timestamp="1743911821"&gt;141&lt;/key&gt;&lt;/foreign-keys&gt;&lt;ref-type name="Journal Article"&gt;17&lt;/ref-type&gt;&lt;contributors&gt;&lt;authors&gt;&lt;author&gt;Carlier, Aurélie&lt;/author&gt;&lt;author&gt;Vasilevich, A&lt;/author&gt;&lt;author&gt;Marechal, M&lt;/author&gt;&lt;author&gt;de Boer, Jan&lt;/author&gt;&lt;author&gt;Geris, L&lt;/author&gt;&lt;/authors&gt;&lt;/contributors&gt;&lt;titles&gt;&lt;title&gt;In silico clinical trials for pediatric orphan diseases&lt;/title&gt;&lt;secondary-title&gt;Scientific reports&lt;/secondary-title&gt;&lt;/titles&gt;&lt;periodical&gt;&lt;full-title&gt;Scientific Reports&lt;/full-title&gt;&lt;/periodical&gt;&lt;pages&gt;2465&lt;/pages&gt;&lt;volume&gt;8&lt;/volume&gt;&lt;number&gt;1&lt;/number&gt;&lt;dates&gt;&lt;year&gt;2018&lt;/year&gt;&lt;/dates&gt;&lt;isbn&gt;2045-2322&lt;/isbn&gt;&lt;urls&gt;&lt;/urls&gt;&lt;/record&gt;&lt;/Cite&gt;&lt;Cite&gt;&lt;Author&gt;Hossain&lt;/Author&gt;&lt;Year&gt;2025&lt;/Year&gt;&lt;RecNum&gt;26&lt;/RecNum&gt;&lt;record&gt;&lt;rec-number&gt;26&lt;/rec-number&gt;&lt;foreign-keys&gt;&lt;key app="EN" db-id="2ssax29t0re0s8exdp9xwwvneess22etdtst" timestamp="1745085797"&gt;26&lt;/key&gt;&lt;/foreign-keys&gt;&lt;ref-type name="Journal Article"&gt;17&lt;/ref-type&gt;&lt;contributors&gt;&lt;authors&gt;&lt;author&gt;Hossain, Md Azhad&lt;/author&gt;&lt;author&gt;Das, Srabani&lt;/author&gt;&lt;author&gt;Suha, Samia Hasan&lt;/author&gt;&lt;author&gt;Noor, Syeda Kamari&lt;/author&gt;&lt;author&gt;Imran, MD Ahsan Ullah&lt;/author&gt;&lt;author&gt;Aziz, Mustakim Bin&lt;/author&gt;&lt;/authors&gt;&lt;/contributors&gt;&lt;titles&gt;&lt;title&gt;Exploring the Future of America&amp;apos;s Digital Workspace Solutions&lt;/title&gt;&lt;secondary-title&gt;Journal of Ecohumanism&lt;/secondary-title&gt;&lt;/titles&gt;&lt;pages&gt;301–311-301–311&lt;/pages&gt;&lt;volume&gt;4&lt;/volume&gt;&lt;number&gt;3&lt;/number&gt;&lt;dates&gt;&lt;year&gt;2025&lt;/year&gt;&lt;/dates&gt;&lt;isbn&gt;2752-6801&lt;/isbn&gt;&lt;urls&gt;&lt;/urls&gt;&lt;/record&gt;&lt;/Cite&gt;&lt;/EndNote&gt;</w:instrText>
      </w:r>
      <w:r w:rsidRPr="009E23AE">
        <w:rPr>
          <w:rFonts w:ascii="Segoe UI" w:hAnsi="Segoe UI" w:cs="Segoe UI"/>
          <w:sz w:val="18"/>
          <w:szCs w:val="18"/>
          <w:lang w:val="en-US"/>
        </w:rPr>
        <w:fldChar w:fldCharType="separate"/>
      </w:r>
      <w:r w:rsidR="008B4C4A">
        <w:rPr>
          <w:rFonts w:ascii="Segoe UI" w:hAnsi="Segoe UI" w:cs="Segoe UI"/>
          <w:noProof/>
          <w:sz w:val="18"/>
          <w:szCs w:val="18"/>
          <w:lang w:val="en-US"/>
        </w:rPr>
        <w:t>(Carlier et al., 2018; Hossain et al., 2025)</w:t>
      </w:r>
      <w:r w:rsidRPr="009E23AE">
        <w:rPr>
          <w:rFonts w:ascii="Segoe UI" w:hAnsi="Segoe UI" w:cs="Segoe UI"/>
          <w:sz w:val="18"/>
          <w:szCs w:val="18"/>
        </w:rPr>
        <w:fldChar w:fldCharType="end"/>
      </w:r>
      <w:r w:rsidRPr="009E23AE">
        <w:rPr>
          <w:rFonts w:ascii="Segoe UI" w:hAnsi="Segoe UI" w:cs="Segoe UI"/>
          <w:sz w:val="18"/>
          <w:szCs w:val="18"/>
          <w:lang w:val="en-US"/>
        </w:rPr>
        <w:t>. Fig. 1 shows machine learning classifier workflows.</w:t>
      </w:r>
    </w:p>
    <w:p w14:paraId="3113EBB4" w14:textId="77777777" w:rsidR="009E23AE" w:rsidRPr="009E23AE" w:rsidRDefault="009E23AE" w:rsidP="009E23AE">
      <w:pPr>
        <w:pStyle w:val="NoSpacing"/>
        <w:rPr>
          <w:rFonts w:ascii="Segoe UI" w:hAnsi="Segoe UI" w:cs="Segoe UI"/>
          <w:sz w:val="18"/>
          <w:szCs w:val="18"/>
          <w:lang w:val="en-US"/>
        </w:rPr>
      </w:pPr>
    </w:p>
    <w:p w14:paraId="6E91FD1B" w14:textId="50C8AF79" w:rsidR="00C06050" w:rsidRDefault="009E23AE" w:rsidP="009E23AE">
      <w:pPr>
        <w:pStyle w:val="NoSpacing"/>
        <w:jc w:val="center"/>
        <w:rPr>
          <w:rFonts w:ascii="Segoe UI" w:hAnsi="Segoe UI" w:cs="Segoe UI"/>
          <w:sz w:val="18"/>
          <w:szCs w:val="18"/>
        </w:rPr>
      </w:pPr>
      <w:r w:rsidRPr="009E23AE">
        <w:rPr>
          <w:rFonts w:ascii="Calibri" w:eastAsia="Calibri" w:hAnsi="Calibri" w:cs="Times New Roman"/>
          <w:noProof/>
          <w:lang w:val="en-US"/>
        </w:rPr>
        <w:drawing>
          <wp:inline distT="0" distB="0" distL="0" distR="0" wp14:anchorId="3E0092EB" wp14:editId="371112AB">
            <wp:extent cx="3602632" cy="20447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9121" cy="2054150"/>
                    </a:xfrm>
                    <a:prstGeom prst="rect">
                      <a:avLst/>
                    </a:prstGeom>
                  </pic:spPr>
                </pic:pic>
              </a:graphicData>
            </a:graphic>
          </wp:inline>
        </w:drawing>
      </w:r>
    </w:p>
    <w:p w14:paraId="0EC1340E" w14:textId="5515BB40" w:rsidR="009E23AE" w:rsidRDefault="009E23AE" w:rsidP="007E5EA1">
      <w:pPr>
        <w:pStyle w:val="NoSpacing"/>
        <w:jc w:val="center"/>
        <w:rPr>
          <w:rFonts w:ascii="Segoe UI" w:hAnsi="Segoe UI" w:cs="Segoe UI"/>
          <w:sz w:val="18"/>
          <w:szCs w:val="18"/>
          <w:lang w:val="en-US"/>
        </w:rPr>
      </w:pPr>
      <w:r w:rsidRPr="009E23AE">
        <w:rPr>
          <w:rFonts w:ascii="Segoe UI" w:hAnsi="Segoe UI" w:cs="Segoe UI"/>
          <w:b/>
          <w:bCs/>
          <w:sz w:val="18"/>
          <w:szCs w:val="18"/>
          <w:lang w:val="en-US"/>
        </w:rPr>
        <w:t>Fig. 1.</w:t>
      </w:r>
      <w:r w:rsidRPr="009E23AE">
        <w:rPr>
          <w:rFonts w:ascii="Segoe UI" w:hAnsi="Segoe UI" w:cs="Segoe UI"/>
          <w:sz w:val="18"/>
          <w:szCs w:val="18"/>
          <w:lang w:val="en-US"/>
        </w:rPr>
        <w:t xml:space="preserve"> Machine learning classifier workflows </w:t>
      </w:r>
      <w:r w:rsidR="00496972">
        <w:rPr>
          <w:rFonts w:ascii="Segoe UI" w:hAnsi="Segoe UI" w:cs="Segoe UI"/>
          <w:sz w:val="18"/>
          <w:szCs w:val="18"/>
          <w:lang w:val="en-US"/>
        </w:rPr>
        <w:fldChar w:fldCharType="begin"/>
      </w:r>
      <w:r w:rsidR="0072663A">
        <w:rPr>
          <w:rFonts w:ascii="Segoe UI" w:hAnsi="Segoe UI" w:cs="Segoe UI"/>
          <w:sz w:val="18"/>
          <w:szCs w:val="18"/>
          <w:lang w:val="en-US"/>
        </w:rPr>
        <w:instrText xml:space="preserve"> ADDIN EN.CITE &lt;EndNote&gt;&lt;Cite&gt;&lt;Author&gt;Mahmud&lt;/Author&gt;&lt;Year&gt;2025&lt;/Year&gt;&lt;RecNum&gt;11&lt;/RecNum&gt;&lt;DisplayText&gt;(Mahmud, Barikdar, et al., 2025)&lt;/DisplayText&gt;&lt;record&gt;&lt;rec-number&gt;11&lt;/rec-number&gt;&lt;foreign-keys&gt;&lt;key app="EN" db-id="t0wr5etfq2e2ared20o5ve5fdpszfrzt9ata" timestamp="1745156870"&gt;11&lt;/key&gt;&lt;/foreign-keys&gt;&lt;ref-type name="Journal Article"&gt;17&lt;/ref-type&gt;&lt;contributors&gt;&lt;authors&gt;&lt;author&gt;Mahmud, Foysal&lt;/author&gt;&lt;author&gt;Barikdar, Clinton Ronjon&lt;/author&gt;&lt;author&gt;Hassan, Jahid&lt;/author&gt;&lt;author&gt;Goffer, Mohammad Abdul&lt;/author&gt;&lt;author&gt;Das, Niropam&lt;/author&gt;&lt;author&gt;Orthi, Shuchona Malek&lt;/author&gt;&lt;author&gt;kaur, Jobanpreet&lt;/author&gt;&lt;author&gt;Hasan, Syed Nazmul&lt;/author&gt;&lt;author&gt;Hasan, Rakibul&lt;/author&gt;&lt;/authors&gt;&lt;/contributors&gt;&lt;titles&gt;&lt;title&gt;AI-Driven Cybersecurity in IT Project Management: Enhancing Threat Detection and Risk Mitigation&lt;/title&gt;&lt;secondary-title&gt;Journal of Posthumanism&lt;/secondary-title&gt;&lt;/titles&gt;&lt;pages&gt;23–44&lt;/pages&gt;&lt;volume&gt;5&lt;/volume&gt;&lt;number&gt;4&lt;/number&gt;&lt;dates&gt;&lt;year&gt;2025&lt;/year&gt;&lt;pub-dates&gt;&lt;date&gt;04/17&lt;/date&gt;&lt;/pub-dates&gt;&lt;/dates&gt;&lt;urls&gt;&lt;related-urls&gt;&lt;url&gt;https://posthumanism.co.uk/jp/article/view/974&lt;/url&gt;&lt;/related-urls&gt;&lt;/urls&gt;&lt;electronic-resource-num&gt;10.63332/joph.v5i4.974&lt;/electronic-resource-num&gt;&lt;access-date&gt;2025/04/20&lt;/access-date&gt;&lt;/record&gt;&lt;/Cite&gt;&lt;/EndNote&gt;</w:instrText>
      </w:r>
      <w:r w:rsidR="00496972">
        <w:rPr>
          <w:rFonts w:ascii="Segoe UI" w:hAnsi="Segoe UI" w:cs="Segoe UI"/>
          <w:sz w:val="18"/>
          <w:szCs w:val="18"/>
          <w:lang w:val="en-US"/>
        </w:rPr>
        <w:fldChar w:fldCharType="separate"/>
      </w:r>
      <w:r w:rsidR="0072663A">
        <w:rPr>
          <w:rFonts w:ascii="Segoe UI" w:hAnsi="Segoe UI" w:cs="Segoe UI"/>
          <w:noProof/>
          <w:sz w:val="18"/>
          <w:szCs w:val="18"/>
          <w:lang w:val="en-US"/>
        </w:rPr>
        <w:t>(Mahmud, Barikdar, et al., 2025)</w:t>
      </w:r>
      <w:r w:rsidR="00496972">
        <w:rPr>
          <w:rFonts w:ascii="Segoe UI" w:hAnsi="Segoe UI" w:cs="Segoe UI"/>
          <w:sz w:val="18"/>
          <w:szCs w:val="18"/>
          <w:lang w:val="en-US"/>
        </w:rPr>
        <w:fldChar w:fldCharType="end"/>
      </w:r>
      <w:r w:rsidRPr="009E23AE">
        <w:rPr>
          <w:rFonts w:ascii="Segoe UI" w:hAnsi="Segoe UI" w:cs="Segoe UI"/>
          <w:sz w:val="18"/>
          <w:szCs w:val="18"/>
          <w:lang w:val="en-US"/>
        </w:rPr>
        <w:t>.</w:t>
      </w:r>
    </w:p>
    <w:p w14:paraId="78FA27C4" w14:textId="77777777" w:rsidR="00342AD7" w:rsidRPr="009E23AE" w:rsidRDefault="00342AD7" w:rsidP="009E23AE">
      <w:pPr>
        <w:pStyle w:val="NoSpacing"/>
        <w:rPr>
          <w:rFonts w:ascii="Segoe UI" w:hAnsi="Segoe UI" w:cs="Segoe UI"/>
          <w:sz w:val="18"/>
          <w:szCs w:val="18"/>
          <w:lang w:val="en-US"/>
        </w:rPr>
      </w:pPr>
    </w:p>
    <w:p w14:paraId="24F6C3AC" w14:textId="12054D20" w:rsidR="009E23AE" w:rsidRPr="009E23AE" w:rsidRDefault="009E23AE" w:rsidP="009E23AE">
      <w:pPr>
        <w:pStyle w:val="NoSpacing"/>
        <w:rPr>
          <w:rFonts w:ascii="Segoe UI" w:hAnsi="Segoe UI" w:cs="Segoe UI"/>
          <w:b/>
          <w:sz w:val="18"/>
          <w:szCs w:val="18"/>
          <w:lang w:val="en-GB"/>
        </w:rPr>
      </w:pPr>
      <w:r w:rsidRPr="009E23AE">
        <w:rPr>
          <w:rFonts w:ascii="Segoe UI" w:hAnsi="Segoe UI" w:cs="Segoe UI"/>
          <w:b/>
          <w:sz w:val="18"/>
          <w:szCs w:val="18"/>
          <w:lang w:val="en-GB"/>
        </w:rPr>
        <w:t>3.</w:t>
      </w:r>
      <w:r w:rsidR="00342AD7">
        <w:rPr>
          <w:rFonts w:ascii="Segoe UI" w:hAnsi="Segoe UI" w:cs="Segoe UI"/>
          <w:b/>
          <w:sz w:val="18"/>
          <w:szCs w:val="18"/>
          <w:lang w:val="en-GB"/>
        </w:rPr>
        <w:t xml:space="preserve"> </w:t>
      </w:r>
      <w:r w:rsidRPr="009E23AE">
        <w:rPr>
          <w:rFonts w:ascii="Segoe UI" w:hAnsi="Segoe UI" w:cs="Segoe UI"/>
          <w:b/>
          <w:sz w:val="18"/>
          <w:szCs w:val="18"/>
          <w:lang w:val="en-GB"/>
        </w:rPr>
        <w:t>AI’s Advantages for Patient Care and Treatment</w:t>
      </w:r>
    </w:p>
    <w:p w14:paraId="29BD5502" w14:textId="4DAAFF31"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US"/>
        </w:rPr>
        <w:t>AI is revolutionizing the field with advances in cancer diagnosis, monitoring, and therapy</w:t>
      </w:r>
      <w:r w:rsidR="00647D5A">
        <w:rPr>
          <w:rFonts w:ascii="Segoe UI" w:hAnsi="Segoe UI" w:cs="Segoe UI"/>
          <w:sz w:val="18"/>
          <w:szCs w:val="18"/>
          <w:lang w:val="en-US"/>
        </w:rPr>
        <w:t xml:space="preserve"> </w:t>
      </w:r>
      <w:r w:rsidR="00647D5A">
        <w:rPr>
          <w:rFonts w:ascii="Segoe UI" w:hAnsi="Segoe UI" w:cs="Segoe UI"/>
          <w:sz w:val="18"/>
          <w:szCs w:val="18"/>
          <w:lang w:val="en-US"/>
        </w:rPr>
        <w:fldChar w:fldCharType="begin"/>
      </w:r>
      <w:r w:rsidR="00647D5A">
        <w:rPr>
          <w:rFonts w:ascii="Segoe UI" w:hAnsi="Segoe UI" w:cs="Segoe UI"/>
          <w:sz w:val="18"/>
          <w:szCs w:val="18"/>
          <w:lang w:val="en-US"/>
        </w:rPr>
        <w:instrText xml:space="preserve"> ADDIN EN.CITE &lt;EndNote&gt;&lt;Cite&gt;&lt;Author&gt;Imran&lt;/Author&gt;&lt;Year&gt;2024&lt;/Year&gt;&lt;RecNum&gt;18&lt;/RecNum&gt;&lt;DisplayText&gt;(Imran et al., 2024)&lt;/DisplayText&gt;&lt;record&gt;&lt;rec-number&gt;18&lt;/rec-number&gt;&lt;foreign-keys&gt;&lt;key app="EN" db-id="2ssax29t0re0s8exdp9xwwvneess22etdtst" timestamp="1745085200"&gt;18&lt;/key&gt;&lt;/foreign-keys&gt;&lt;ref-type name="Conference Proceedings"&gt;10&lt;/ref-type&gt;&lt;contributors&gt;&lt;authors&gt;&lt;author&gt;Imran, Md Ahsan Ullah&lt;/author&gt;&lt;author&gt;Samiun, Md&lt;/author&gt;&lt;author&gt;Dhar, Sweety Rani&lt;/author&gt;&lt;author&gt;Noor, Syeda Kamari&lt;/author&gt;&lt;author&gt;Sozib, Hasan Mahmud&lt;/author&gt;&lt;/authors&gt;&lt;/contributors&gt;&lt;titles&gt;&lt;title&gt;A Predictive Analysis of Tourism Recovery Using Digital Marketing Metrics&lt;/title&gt;&lt;secondary-title&gt;2024 International Conference on Intelligent Cybernetics Technology &amp;amp; Applications (ICICyTA)&lt;/secondary-title&gt;&lt;/titles&gt;&lt;pages&gt;350-356&lt;/pages&gt;&lt;dates&gt;&lt;year&gt;2024&lt;/year&gt;&lt;/dates&gt;&lt;publisher&gt;IEEE&lt;/publisher&gt;&lt;isbn&gt;9798331506490&lt;/isbn&gt;&lt;urls&gt;&lt;/urls&gt;&lt;/record&gt;&lt;/Cite&gt;&lt;/EndNote&gt;</w:instrText>
      </w:r>
      <w:r w:rsidR="00647D5A">
        <w:rPr>
          <w:rFonts w:ascii="Segoe UI" w:hAnsi="Segoe UI" w:cs="Segoe UI"/>
          <w:sz w:val="18"/>
          <w:szCs w:val="18"/>
          <w:lang w:val="en-US"/>
        </w:rPr>
        <w:fldChar w:fldCharType="separate"/>
      </w:r>
      <w:r w:rsidR="00647D5A">
        <w:rPr>
          <w:rFonts w:ascii="Segoe UI" w:hAnsi="Segoe UI" w:cs="Segoe UI"/>
          <w:noProof/>
          <w:sz w:val="18"/>
          <w:szCs w:val="18"/>
          <w:lang w:val="en-US"/>
        </w:rPr>
        <w:t>(Imran et al., 2024)</w:t>
      </w:r>
      <w:r w:rsidR="00647D5A">
        <w:rPr>
          <w:rFonts w:ascii="Segoe UI" w:hAnsi="Segoe UI" w:cs="Segoe UI"/>
          <w:sz w:val="18"/>
          <w:szCs w:val="18"/>
          <w:lang w:val="en-US"/>
        </w:rPr>
        <w:fldChar w:fldCharType="end"/>
      </w:r>
      <w:r w:rsidRPr="009E23AE">
        <w:rPr>
          <w:rFonts w:ascii="Segoe UI" w:hAnsi="Segoe UI" w:cs="Segoe UI"/>
          <w:sz w:val="18"/>
          <w:szCs w:val="18"/>
          <w:lang w:val="en-US"/>
        </w:rPr>
        <w:t xml:space="preserve">. Its primary advantage is that it can prompt early identification of diseases and therefore a timely reaction, and such increased survival. Considering a patient’s genetic profile, lifestyle, </w:t>
      </w:r>
      <w:r w:rsidRPr="009E23AE">
        <w:rPr>
          <w:rFonts w:ascii="Segoe UI" w:hAnsi="Segoe UI" w:cs="Segoe UI"/>
          <w:sz w:val="18"/>
          <w:szCs w:val="18"/>
          <w:lang w:val="en-US"/>
        </w:rPr>
        <w:t> </w:t>
      </w:r>
      <w:r w:rsidRPr="009E23AE">
        <w:rPr>
          <w:rFonts w:ascii="Segoe UI" w:hAnsi="Segoe UI" w:cs="Segoe UI"/>
          <w:sz w:val="18"/>
          <w:szCs w:val="18"/>
          <w:lang w:val="en-US"/>
        </w:rPr>
        <w:t>and medical history, AI can develop personalized treatment plans that reduce side effects while optimizing the success of the treatment</w:t>
      </w:r>
      <w:r w:rsidR="00647D5A">
        <w:rPr>
          <w:rFonts w:ascii="Segoe UI" w:hAnsi="Segoe UI" w:cs="Segoe UI"/>
          <w:sz w:val="18"/>
          <w:szCs w:val="18"/>
          <w:lang w:val="en-US"/>
        </w:rPr>
        <w:t xml:space="preserve"> </w:t>
      </w:r>
      <w:r w:rsidR="00647D5A">
        <w:rPr>
          <w:rFonts w:ascii="Segoe UI" w:hAnsi="Segoe UI" w:cs="Segoe UI"/>
          <w:sz w:val="18"/>
          <w:szCs w:val="18"/>
          <w:lang w:val="en-US"/>
        </w:rPr>
        <w:fldChar w:fldCharType="begin"/>
      </w:r>
      <w:r w:rsidR="009F2562">
        <w:rPr>
          <w:rFonts w:ascii="Segoe UI" w:hAnsi="Segoe UI" w:cs="Segoe UI"/>
          <w:sz w:val="18"/>
          <w:szCs w:val="18"/>
          <w:lang w:val="en-US"/>
        </w:rPr>
        <w:instrText xml:space="preserve"> ADDIN EN.CITE &lt;EndNote&gt;&lt;Cite&gt;&lt;Author&gt;Islam&lt;/Author&gt;&lt;Year&gt;2025&lt;/Year&gt;&lt;RecNum&gt;25&lt;/RecNum&gt;&lt;DisplayText&gt;(M. A. Islam et al., 2025)&lt;/DisplayText&gt;&lt;record&gt;&lt;rec-number&gt;25&lt;/rec-number&gt;&lt;foreign-keys&gt;&lt;key app="EN" db-id="2ssax29t0re0s8exdp9xwwvneess22etdtst" timestamp="1745085608"&gt;25&lt;/key&gt;&lt;/foreign-keys&gt;&lt;ref-type name="Journal Article"&gt;17&lt;/ref-type&gt;&lt;contributors&gt;&lt;authors&gt;&lt;author&gt;Islam, Md Azharul&lt;/author&gt;&lt;author&gt;Yeasmin, Sumaiya&lt;/author&gt;&lt;author&gt;Hosen, Arif&lt;/author&gt;&lt;author&gt;Vanu, Nur&lt;/author&gt;&lt;author&gt;Riipa, Muslima Begom&lt;/author&gt;&lt;author&gt;Tasnim, Afia Fairooz&lt;/author&gt;&lt;author&gt;Nilima, Sadia Islam&lt;/author&gt;&lt;/authors&gt;&lt;/contributors&gt;&lt;titles&gt;&lt;title&gt;Harnessing Predictive Analytics: The Role of Machine Learning in Early Disease Detection and Healthcare Optimization&lt;/title&gt;&lt;secondary-title&gt;Journal of Ecohumanism&lt;/secondary-title&gt;&lt;/titles&gt;&lt;pages&gt;312-321&lt;/pages&gt;&lt;volume&gt;4&lt;/volume&gt;&lt;number&gt;3&lt;/number&gt;&lt;dates&gt;&lt;year&gt;2025&lt;/year&gt;&lt;/dates&gt;&lt;isbn&gt;2752-6801&lt;/isbn&gt;&lt;urls&gt;&lt;/urls&gt;&lt;/record&gt;&lt;/Cite&gt;&lt;/EndNote&gt;</w:instrText>
      </w:r>
      <w:r w:rsidR="00647D5A">
        <w:rPr>
          <w:rFonts w:ascii="Segoe UI" w:hAnsi="Segoe UI" w:cs="Segoe UI"/>
          <w:sz w:val="18"/>
          <w:szCs w:val="18"/>
          <w:lang w:val="en-US"/>
        </w:rPr>
        <w:fldChar w:fldCharType="separate"/>
      </w:r>
      <w:r w:rsidR="009F2562">
        <w:rPr>
          <w:rFonts w:ascii="Segoe UI" w:hAnsi="Segoe UI" w:cs="Segoe UI"/>
          <w:noProof/>
          <w:sz w:val="18"/>
          <w:szCs w:val="18"/>
          <w:lang w:val="en-US"/>
        </w:rPr>
        <w:t>(M. A. Islam et al., 2025)</w:t>
      </w:r>
      <w:r w:rsidR="00647D5A">
        <w:rPr>
          <w:rFonts w:ascii="Segoe UI" w:hAnsi="Segoe UI" w:cs="Segoe UI"/>
          <w:sz w:val="18"/>
          <w:szCs w:val="18"/>
          <w:lang w:val="en-US"/>
        </w:rPr>
        <w:fldChar w:fldCharType="end"/>
      </w:r>
      <w:r w:rsidRPr="009E23AE">
        <w:rPr>
          <w:rFonts w:ascii="Segoe UI" w:hAnsi="Segoe UI" w:cs="Segoe UI"/>
          <w:sz w:val="18"/>
          <w:szCs w:val="18"/>
          <w:lang w:val="en-US"/>
        </w:rPr>
        <w:t>. It can also predict how a patient will respond to individual treatments, helping oncologists adjust dosages accordingly for optimal results</w:t>
      </w:r>
      <w:r w:rsidR="00496972">
        <w:rPr>
          <w:rFonts w:ascii="Segoe UI" w:hAnsi="Segoe UI" w:cs="Segoe UI"/>
          <w:sz w:val="18"/>
          <w:szCs w:val="18"/>
          <w:lang w:val="en-US"/>
        </w:rPr>
        <w:t xml:space="preserve"> </w:t>
      </w:r>
      <w:r w:rsidR="00496972">
        <w:rPr>
          <w:rFonts w:ascii="Segoe UI" w:hAnsi="Segoe UI" w:cs="Segoe UI"/>
          <w:sz w:val="18"/>
          <w:szCs w:val="18"/>
          <w:lang w:val="en-US"/>
        </w:rPr>
        <w:fldChar w:fldCharType="begin"/>
      </w:r>
      <w:r w:rsidR="00496972">
        <w:rPr>
          <w:rFonts w:ascii="Segoe UI" w:hAnsi="Segoe UI" w:cs="Segoe UI"/>
          <w:sz w:val="18"/>
          <w:szCs w:val="18"/>
          <w:lang w:val="en-US"/>
        </w:rPr>
        <w:instrText xml:space="preserve"> ADDIN EN.CITE &lt;EndNote&gt;&lt;Cite&gt;&lt;Author&gt;Manik&lt;/Author&gt;&lt;Year&gt;2025&lt;/Year&gt;&lt;RecNum&gt;1&lt;/RecNum&gt;&lt;DisplayText&gt;(Manik et al., 2025)&lt;/DisplayText&gt;&lt;record&gt;&lt;rec-number&gt;1&lt;/rec-number&gt;&lt;foreign-keys&gt;&lt;key app="EN" db-id="t0wr5etfq2e2ared20o5ve5fdpszfrzt9ata" timestamp="1745155143"&gt;1&lt;/key&gt;&lt;/foreign-keys&gt;&lt;ref-type name="Journal Article"&gt;17&lt;/ref-type&gt;&lt;contributors&gt;&lt;authors&gt;&lt;author&gt;Manik, Mia Md Tofayel Gonee&lt;/author&gt;&lt;author&gt;Rahman, Mohammad Muzahidur&lt;/author&gt;&lt;author&gt;Bhuiyan, Mohammad Moniruzzaman&lt;/author&gt;&lt;author&gt;Islam, Md Shafiqul&lt;/author&gt;&lt;author&gt;Hossain, Shafaete&lt;/author&gt;&lt;author&gt;Hossain, Sazzat&lt;/author&gt;&lt;/authors&gt;&lt;/contributors&gt;&lt;titles&gt;&lt;title&gt;The Future of Drug Discovery Utilizing Generative AI and Big Data Analytics for Accelerating Pharmaceutical Innovations&lt;/title&gt;&lt;/titles&gt;&lt;dates&gt;&lt;year&gt;2025&lt;/year&gt;&lt;/dates&gt;&lt;urls&gt;&lt;/urls&gt;&lt;/record&gt;&lt;/Cite&gt;&lt;/EndNote&gt;</w:instrText>
      </w:r>
      <w:r w:rsidR="00496972">
        <w:rPr>
          <w:rFonts w:ascii="Segoe UI" w:hAnsi="Segoe UI" w:cs="Segoe UI"/>
          <w:sz w:val="18"/>
          <w:szCs w:val="18"/>
          <w:lang w:val="en-US"/>
        </w:rPr>
        <w:fldChar w:fldCharType="separate"/>
      </w:r>
      <w:r w:rsidR="00496972">
        <w:rPr>
          <w:rFonts w:ascii="Segoe UI" w:hAnsi="Segoe UI" w:cs="Segoe UI"/>
          <w:noProof/>
          <w:sz w:val="18"/>
          <w:szCs w:val="18"/>
          <w:lang w:val="en-US"/>
        </w:rPr>
        <w:t>(Manik et al., 2025)</w:t>
      </w:r>
      <w:r w:rsidR="00496972">
        <w:rPr>
          <w:rFonts w:ascii="Segoe UI" w:hAnsi="Segoe UI" w:cs="Segoe UI"/>
          <w:sz w:val="18"/>
          <w:szCs w:val="18"/>
          <w:lang w:val="en-US"/>
        </w:rPr>
        <w:fldChar w:fldCharType="end"/>
      </w:r>
      <w:r w:rsidRPr="009E23AE">
        <w:rPr>
          <w:rFonts w:ascii="Segoe UI" w:hAnsi="Segoe UI" w:cs="Segoe UI"/>
          <w:sz w:val="18"/>
          <w:szCs w:val="18"/>
          <w:lang w:val="en-US"/>
        </w:rPr>
        <w:t>. AI is also critical in long-term patient care, as it can quantify vital signs and wellness indicators through wearable devices and remote monitoring systems. For chronic/ progressive disorders, real-time monitoring works to ensure uniform handling and reduce complications</w:t>
      </w:r>
      <w:r w:rsidR="00496972">
        <w:rPr>
          <w:rFonts w:ascii="Segoe UI" w:hAnsi="Segoe UI" w:cs="Segoe UI"/>
          <w:sz w:val="18"/>
          <w:szCs w:val="18"/>
          <w:lang w:val="en-US"/>
        </w:rPr>
        <w:t xml:space="preserve"> </w:t>
      </w:r>
      <w:r w:rsidR="008D6278">
        <w:rPr>
          <w:rFonts w:ascii="Segoe UI" w:hAnsi="Segoe UI" w:cs="Segoe UI"/>
          <w:sz w:val="18"/>
          <w:szCs w:val="18"/>
          <w:lang w:val="en-US"/>
        </w:rPr>
        <w:fldChar w:fldCharType="begin"/>
      </w:r>
      <w:r w:rsidR="008D6278">
        <w:rPr>
          <w:rFonts w:ascii="Segoe UI" w:hAnsi="Segoe UI" w:cs="Segoe UI"/>
          <w:sz w:val="18"/>
          <w:szCs w:val="18"/>
          <w:lang w:val="en-US"/>
        </w:rPr>
        <w:instrText xml:space="preserve"> ADDIN EN.CITE &lt;EndNote&gt;&lt;Cite&gt;&lt;Author&gt;Md Habibullah Faisal&lt;/Author&gt;&lt;Year&gt;2022&lt;/Year&gt;&lt;RecNum&gt;25&lt;/RecNum&gt;&lt;DisplayText&gt;(Md Habibullah Faisal, 2022)&lt;/DisplayText&gt;&lt;record&gt;&lt;rec-number&gt;25&lt;/rec-number&gt;&lt;foreign-keys&gt;&lt;key app="EN" db-id="t0wr5etfq2e2ared20o5ve5fdpszfrzt9ata" timestamp="1745167041"&gt;25&lt;/key&gt;&lt;/foreign-keys&gt;&lt;ref-type name="Journal Article"&gt;17&lt;/ref-type&gt;&lt;contributors&gt;&lt;authors&gt;&lt;author&gt;Md Habibullah Faisal, Sufi Sudruddin Chowdhury, Md. Sohel Rana, Zahidur Rahman, Emran Hossain and Md Ekrim Hossin&lt;/author&gt;&lt;/authors&gt;&lt;/contributors&gt;&lt;titles&gt;&lt;title&gt;Integrating artificial intelligence, blockchain, and management information systems for business transformation: A bibliometric-content analysis&lt;/title&gt;&lt;secondary-title&gt;World Journal of Advanced Research and Reviews&lt;/secondary-title&gt;&lt;/titles&gt;&lt;pages&gt;1181-1188&lt;/pages&gt;&lt;volume&gt;16&lt;/volume&gt;&lt;number&gt;3&lt;/number&gt;&lt;dates&gt;&lt;year&gt;2022&lt;/year&gt;&lt;/dates&gt;&lt;urls&gt;&lt;/urls&gt;&lt;electronic-resource-num&gt;https://doi.org/10.30574/wjarr.2022.16.3.1171&lt;/electronic-resource-num&gt;&lt;/record&gt;&lt;/Cite&gt;&lt;/EndNote&gt;</w:instrText>
      </w:r>
      <w:r w:rsidR="008D6278">
        <w:rPr>
          <w:rFonts w:ascii="Segoe UI" w:hAnsi="Segoe UI" w:cs="Segoe UI"/>
          <w:sz w:val="18"/>
          <w:szCs w:val="18"/>
          <w:lang w:val="en-US"/>
        </w:rPr>
        <w:fldChar w:fldCharType="separate"/>
      </w:r>
      <w:r w:rsidR="008D6278">
        <w:rPr>
          <w:rFonts w:ascii="Segoe UI" w:hAnsi="Segoe UI" w:cs="Segoe UI"/>
          <w:noProof/>
          <w:sz w:val="18"/>
          <w:szCs w:val="18"/>
          <w:lang w:val="en-US"/>
        </w:rPr>
        <w:t>(Md Habibullah Faisal, 2022)</w:t>
      </w:r>
      <w:r w:rsidR="008D6278">
        <w:rPr>
          <w:rFonts w:ascii="Segoe UI" w:hAnsi="Segoe UI" w:cs="Segoe UI"/>
          <w:sz w:val="18"/>
          <w:szCs w:val="18"/>
          <w:lang w:val="en-US"/>
        </w:rPr>
        <w:fldChar w:fldCharType="end"/>
      </w:r>
      <w:r w:rsidRPr="009E23AE">
        <w:rPr>
          <w:rFonts w:ascii="Segoe UI" w:hAnsi="Segoe UI" w:cs="Segoe UI"/>
          <w:sz w:val="18"/>
          <w:szCs w:val="18"/>
          <w:lang w:val="en-US"/>
        </w:rPr>
        <w:t>. AI-powered tools can also provide individuals with diabetes or heart disease with tailored dietary, workout and medicine guidance</w:t>
      </w:r>
      <w:r w:rsidR="008D6278">
        <w:rPr>
          <w:rFonts w:ascii="Segoe UI" w:hAnsi="Segoe UI" w:cs="Segoe UI"/>
          <w:sz w:val="18"/>
          <w:szCs w:val="18"/>
          <w:lang w:val="en-US"/>
        </w:rPr>
        <w:t xml:space="preserve"> </w:t>
      </w:r>
      <w:r w:rsidR="008D6278">
        <w:rPr>
          <w:rFonts w:ascii="Segoe UI" w:hAnsi="Segoe UI" w:cs="Segoe UI"/>
          <w:sz w:val="18"/>
          <w:szCs w:val="18"/>
          <w:lang w:val="en-US"/>
        </w:rPr>
        <w:fldChar w:fldCharType="begin"/>
      </w:r>
      <w:r w:rsidR="008D6278">
        <w:rPr>
          <w:rFonts w:ascii="Segoe UI" w:hAnsi="Segoe UI" w:cs="Segoe UI"/>
          <w:sz w:val="18"/>
          <w:szCs w:val="18"/>
          <w:lang w:val="en-US"/>
        </w:rPr>
        <w:instrText xml:space="preserve"> ADDIN EN.CITE &lt;EndNote&gt;&lt;Cite&gt;&lt;Author&gt;Mia Md Tofayel Gonee&lt;/Author&gt;&lt;Year&gt;2022&lt;/Year&gt;&lt;RecNum&gt;4&lt;/RecNum&gt;&lt;DisplayText&gt;(Mia Md Tofayel Gonee et al., 2022)&lt;/DisplayText&gt;&lt;record&gt;&lt;rec-number&gt;4&lt;/rec-number&gt;&lt;foreign-keys&gt;&lt;key app="EN" db-id="t0wr5etfq2e2ared20o5ve5fdpszfrzt9ata" timestamp="1745156281"&gt;4&lt;/key&gt;&lt;/foreign-keys&gt;&lt;ref-type name="Journal Article"&gt;17&lt;/ref-type&gt;&lt;contributors&gt;&lt;authors&gt;&lt;author&gt;Mia Md Tofayel Gonee, Manik&lt;/author&gt;&lt;author&gt;Md Kamal, Ahmed&lt;/author&gt;&lt;author&gt;Abu Saleh Muhammad, Saimon&lt;/author&gt;&lt;author&gt;Md Alamgir, Miah&lt;/author&gt;&lt;author&gt;Evha, Rozario&lt;/author&gt;&lt;author&gt;Mohammad, Moniruzzaman&lt;/author&gt;&lt;author&gt;Sazzat, Hossain&lt;/author&gt;&lt;author&gt;Md Shafiqul, Islam&lt;/author&gt;&lt;/authors&gt;&lt;/contributors&gt;&lt;titles&gt;&lt;title&gt;Integrating Genomic Data and Machine Learning To Advance Precision Oncology and Targeted Cancer Therapies&lt;/title&gt;&lt;secondary-title&gt;International Journal of Medical Toxicology and Legal Medicine&lt;/secondary-title&gt;&lt;/titles&gt;&lt;volume&gt;25&lt;/volume&gt;&lt;number&gt;3 and 4&lt;/number&gt;&lt;section&gt;Articles&lt;/section&gt;&lt;dates&gt;&lt;year&gt;2022&lt;/year&gt;&lt;pub-dates&gt;&lt;date&gt;03/24&lt;/date&gt;&lt;/pub-dates&gt;&lt;/dates&gt;&lt;urls&gt;&lt;related-urls&gt;&lt;url&gt;https://ijmtlm.org/index.php/journal/article/view/1310&lt;/url&gt;&lt;/related-urls&gt;&lt;/urls&gt;&lt;access-date&gt;2025/04/20&lt;/access-date&gt;&lt;/record&gt;&lt;/Cite&gt;&lt;/EndNote&gt;</w:instrText>
      </w:r>
      <w:r w:rsidR="008D6278">
        <w:rPr>
          <w:rFonts w:ascii="Segoe UI" w:hAnsi="Segoe UI" w:cs="Segoe UI"/>
          <w:sz w:val="18"/>
          <w:szCs w:val="18"/>
          <w:lang w:val="en-US"/>
        </w:rPr>
        <w:fldChar w:fldCharType="separate"/>
      </w:r>
      <w:r w:rsidR="008D6278">
        <w:rPr>
          <w:rFonts w:ascii="Segoe UI" w:hAnsi="Segoe UI" w:cs="Segoe UI"/>
          <w:noProof/>
          <w:sz w:val="18"/>
          <w:szCs w:val="18"/>
          <w:lang w:val="en-US"/>
        </w:rPr>
        <w:t>(Mia Md Tofayel Gonee et al., 2022)</w:t>
      </w:r>
      <w:r w:rsidR="008D6278">
        <w:rPr>
          <w:rFonts w:ascii="Segoe UI" w:hAnsi="Segoe UI" w:cs="Segoe UI"/>
          <w:sz w:val="18"/>
          <w:szCs w:val="18"/>
          <w:lang w:val="en-US"/>
        </w:rPr>
        <w:fldChar w:fldCharType="end"/>
      </w:r>
      <w:r w:rsidRPr="009E23AE">
        <w:rPr>
          <w:rFonts w:ascii="Segoe UI" w:hAnsi="Segoe UI" w:cs="Segoe UI"/>
          <w:sz w:val="18"/>
          <w:szCs w:val="18"/>
          <w:lang w:val="en-US"/>
        </w:rPr>
        <w:t xml:space="preserve">. In other words, AI enhances the quality, precision, and individualization of cancer care, bringing us one step closer to a future in which all therapies are not only more effective but also </w:t>
      </w:r>
      <w:r w:rsidRPr="009E23AE">
        <w:rPr>
          <w:rFonts w:ascii="Segoe UI" w:hAnsi="Segoe UI" w:cs="Segoe UI"/>
          <w:sz w:val="18"/>
          <w:szCs w:val="18"/>
          <w:lang w:val="en-US"/>
        </w:rPr>
        <w:lastRenderedPageBreak/>
        <w:t xml:space="preserve">customized to meet each patient’s individual needs </w:t>
      </w:r>
      <w:r w:rsidR="00647D5A">
        <w:rPr>
          <w:rFonts w:ascii="Segoe UI" w:hAnsi="Segoe UI" w:cs="Segoe UI"/>
          <w:sz w:val="18"/>
          <w:szCs w:val="18"/>
          <w:lang w:val="en-US"/>
        </w:rPr>
        <w:fldChar w:fldCharType="begin"/>
      </w:r>
      <w:r w:rsidR="008A4A0F">
        <w:rPr>
          <w:rFonts w:ascii="Segoe UI" w:hAnsi="Segoe UI" w:cs="Segoe UI"/>
          <w:sz w:val="18"/>
          <w:szCs w:val="18"/>
          <w:lang w:val="en-US"/>
        </w:rPr>
        <w:instrText xml:space="preserve"> ADDIN EN.CITE &lt;EndNote&gt;&lt;Cite&gt;&lt;Author&gt;Kamruzzaman&lt;/Author&gt;&lt;Year&gt;2024&lt;/Year&gt;&lt;RecNum&gt;8&lt;/RecNum&gt;&lt;DisplayText&gt;(Kamruzzaman et al., 2024; Kaur et al., 2023)&lt;/DisplayText&gt;&lt;record&gt;&lt;rec-number&gt;8&lt;/rec-number&gt;&lt;foreign-keys&gt;&lt;key app="EN" db-id="2ssax29t0re0s8exdp9xwwvneess22etdtst" timestamp="1745083977"&gt;8&lt;/key&gt;&lt;/foreign-keys&gt;&lt;ref-type name="Conference Proceedings"&gt;10&lt;/ref-type&gt;&lt;contributors&gt;&lt;authors&gt;&lt;author&gt;Kamruzzaman, Md&lt;/author&gt;&lt;author&gt;Bhuyan, Md Khokan&lt;/author&gt;&lt;author&gt;Hasan, Rakibul&lt;/author&gt;&lt;author&gt;Farabi, Syeda Farjana&lt;/author&gt;&lt;author&gt;Nilima, Sadia Islam&lt;/author&gt;&lt;author&gt;Hossain, Md Azhad&lt;/author&gt;&lt;/authors&gt;&lt;/contributors&gt;&lt;titles&gt;&lt;title&gt;Exploring the Landscape: A Systematic Review of Artificial Intelligence Techniques in Cybersecurity&lt;/title&gt;&lt;secondary-title&gt;2024 International Conference on Communications, Computing, Cybersecurity, and Informatics (CCCI)&lt;/secondary-title&gt;&lt;/titles&gt;&lt;pages&gt;01-06&lt;/pages&gt;&lt;dates&gt;&lt;year&gt;2024&lt;/year&gt;&lt;/dates&gt;&lt;publisher&gt;IEEE&lt;/publisher&gt;&lt;isbn&gt;9798350349832&lt;/isbn&gt;&lt;urls&gt;&lt;/urls&gt;&lt;/record&gt;&lt;/Cite&gt;&lt;Cite&gt;&lt;Author&gt;Kaur&lt;/Author&gt;&lt;Year&gt;2023&lt;/Year&gt;&lt;RecNum&gt;17&lt;/RecNum&gt;&lt;record&gt;&lt;rec-number&gt;17&lt;/rec-number&gt;&lt;foreign-keys&gt;&lt;key app="EN" db-id="t0wr5etfq2e2ared20o5ve5fdpszfrzt9ata" timestamp="1745159454"&gt;17&lt;/key&gt;&lt;/foreign-keys&gt;&lt;ref-type name="Journal Article"&gt;17&lt;/ref-type&gt;&lt;contributors&gt;&lt;authors&gt;&lt;author&gt;Kaur, Jobanpreet&lt;/author&gt;&lt;author&gt;Hasan, Syed Nazmul&lt;/author&gt;&lt;author&gt;Orthi, Shuchona Malek&lt;/author&gt;&lt;author&gt;Miah, Md Alamgir&lt;/author&gt;&lt;author&gt;Goffer, Mohammad Abdul&lt;/author&gt;&lt;author&gt;Barikdar, Clinton Ronjon&lt;/author&gt;&lt;author&gt;Hassan, Jahid&lt;/author&gt;&lt;/authors&gt;&lt;/contributors&gt;&lt;titles&gt;&lt;title&gt;Advanced Cyber Threats and Cybersecurity Innovation-Strategic Approaches and Emerging Solutions&lt;/title&gt;&lt;secondary-title&gt;Journal of Computer Science and Technology Studies&lt;/secondary-title&gt;&lt;/titles&gt;&lt;pages&gt;112-121&lt;/pages&gt;&lt;volume&gt;5&lt;/volume&gt;&lt;number&gt;3&lt;/number&gt;&lt;dates&gt;&lt;year&gt;2023&lt;/year&gt;&lt;/dates&gt;&lt;isbn&gt;2709-104X&lt;/isbn&gt;&lt;urls&gt;&lt;/urls&gt;&lt;/record&gt;&lt;/Cite&gt;&lt;/EndNote&gt;</w:instrText>
      </w:r>
      <w:r w:rsidR="00647D5A">
        <w:rPr>
          <w:rFonts w:ascii="Segoe UI" w:hAnsi="Segoe UI" w:cs="Segoe UI"/>
          <w:sz w:val="18"/>
          <w:szCs w:val="18"/>
          <w:lang w:val="en-US"/>
        </w:rPr>
        <w:fldChar w:fldCharType="separate"/>
      </w:r>
      <w:r w:rsidR="00647D5A">
        <w:rPr>
          <w:rFonts w:ascii="Segoe UI" w:hAnsi="Segoe UI" w:cs="Segoe UI"/>
          <w:noProof/>
          <w:sz w:val="18"/>
          <w:szCs w:val="18"/>
          <w:lang w:val="en-US"/>
        </w:rPr>
        <w:t>(Kamruzzaman et al., 2024; Kaur et al., 2023)</w:t>
      </w:r>
      <w:r w:rsidR="00647D5A">
        <w:rPr>
          <w:rFonts w:ascii="Segoe UI" w:hAnsi="Segoe UI" w:cs="Segoe UI"/>
          <w:sz w:val="18"/>
          <w:szCs w:val="18"/>
          <w:lang w:val="en-US"/>
        </w:rPr>
        <w:fldChar w:fldCharType="end"/>
      </w:r>
      <w:r w:rsidRPr="009E23AE">
        <w:rPr>
          <w:rFonts w:ascii="Segoe UI" w:hAnsi="Segoe UI" w:cs="Segoe UI"/>
          <w:sz w:val="18"/>
          <w:szCs w:val="18"/>
          <w:lang w:val="en-US"/>
        </w:rPr>
        <w:t xml:space="preserve">. Fig. 2 shows a schematic representation of the main stages during the drug discovery and drug development </w:t>
      </w:r>
      <w:r w:rsidRPr="009E23AE">
        <w:rPr>
          <w:rFonts w:ascii="Segoe UI" w:hAnsi="Segoe UI" w:cs="Segoe UI"/>
          <w:sz w:val="18"/>
          <w:szCs w:val="18"/>
          <w:lang w:val="en-GB"/>
        </w:rPr>
        <w:t xml:space="preserve">process. </w:t>
      </w:r>
    </w:p>
    <w:p w14:paraId="6F6D3EC7" w14:textId="6C62C9F4" w:rsidR="009E23AE" w:rsidRDefault="009E23AE" w:rsidP="009E23AE">
      <w:pPr>
        <w:pStyle w:val="NoSpacing"/>
        <w:jc w:val="center"/>
        <w:rPr>
          <w:rFonts w:ascii="Segoe UI" w:hAnsi="Segoe UI" w:cs="Segoe UI"/>
          <w:sz w:val="18"/>
          <w:szCs w:val="18"/>
        </w:rPr>
      </w:pPr>
      <w:r w:rsidRPr="009E23AE">
        <w:rPr>
          <w:rFonts w:ascii="Times New Roman" w:eastAsia="Calibri" w:hAnsi="Times New Roman" w:cs="Times New Roman"/>
          <w:noProof/>
          <w:sz w:val="24"/>
          <w:szCs w:val="24"/>
          <w:lang w:val="en-US"/>
        </w:rPr>
        <w:drawing>
          <wp:inline distT="0" distB="0" distL="0" distR="0" wp14:anchorId="24EA84B0" wp14:editId="53F10EE8">
            <wp:extent cx="3336471" cy="17606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9137" cy="1772610"/>
                    </a:xfrm>
                    <a:prstGeom prst="rect">
                      <a:avLst/>
                    </a:prstGeom>
                  </pic:spPr>
                </pic:pic>
              </a:graphicData>
            </a:graphic>
          </wp:inline>
        </w:drawing>
      </w:r>
    </w:p>
    <w:p w14:paraId="6EE1A102" w14:textId="5AEA5CCA" w:rsidR="009E23AE" w:rsidRDefault="009E23AE" w:rsidP="007E5EA1">
      <w:pPr>
        <w:pStyle w:val="NoSpacing"/>
        <w:jc w:val="center"/>
        <w:rPr>
          <w:rFonts w:ascii="Segoe UI" w:hAnsi="Segoe UI" w:cs="Segoe UI"/>
          <w:sz w:val="18"/>
          <w:szCs w:val="18"/>
          <w:lang w:val="en-GB"/>
        </w:rPr>
      </w:pPr>
      <w:r w:rsidRPr="009E23AE">
        <w:rPr>
          <w:rFonts w:ascii="Segoe UI" w:hAnsi="Segoe UI" w:cs="Segoe UI"/>
          <w:b/>
          <w:bCs/>
          <w:sz w:val="18"/>
          <w:szCs w:val="18"/>
          <w:lang w:val="en-US"/>
        </w:rPr>
        <w:t>Fig. 2</w:t>
      </w:r>
      <w:r w:rsidR="007E5EA1" w:rsidRPr="007E5EA1">
        <w:rPr>
          <w:rFonts w:ascii="Segoe UI" w:hAnsi="Segoe UI" w:cs="Segoe UI"/>
          <w:b/>
          <w:bCs/>
          <w:sz w:val="18"/>
          <w:szCs w:val="18"/>
          <w:lang w:val="en-US"/>
        </w:rPr>
        <w:t>.</w:t>
      </w:r>
      <w:r w:rsidRPr="009E23AE">
        <w:rPr>
          <w:rFonts w:ascii="Segoe UI" w:hAnsi="Segoe UI" w:cs="Segoe UI"/>
          <w:sz w:val="18"/>
          <w:szCs w:val="18"/>
          <w:lang w:val="en-US"/>
        </w:rPr>
        <w:t xml:space="preserve"> shows a schematic representation of the main stages during the drug discovery and drug development </w:t>
      </w:r>
      <w:r w:rsidRPr="009E23AE">
        <w:rPr>
          <w:rFonts w:ascii="Segoe UI" w:hAnsi="Segoe UI" w:cs="Segoe UI"/>
          <w:sz w:val="18"/>
          <w:szCs w:val="18"/>
          <w:lang w:val="en-GB"/>
        </w:rPr>
        <w:t xml:space="preserve">process </w:t>
      </w:r>
      <w:r w:rsidRPr="009E23AE">
        <w:rPr>
          <w:rFonts w:ascii="Segoe UI" w:hAnsi="Segoe UI" w:cs="Segoe UI"/>
          <w:sz w:val="18"/>
          <w:szCs w:val="18"/>
          <w:lang w:val="en-GB"/>
        </w:rPr>
        <w:fldChar w:fldCharType="begin"/>
      </w:r>
      <w:r w:rsidR="008D6278">
        <w:rPr>
          <w:rFonts w:ascii="Segoe UI" w:hAnsi="Segoe UI" w:cs="Segoe UI"/>
          <w:sz w:val="18"/>
          <w:szCs w:val="18"/>
          <w:lang w:val="en-GB"/>
        </w:rPr>
        <w:instrText xml:space="preserve"> ADDIN EN.CITE &lt;EndNote&gt;&lt;Cite&gt;&lt;Author&gt;Serrano&lt;/Author&gt;&lt;Year&gt;2024&lt;/Year&gt;&lt;RecNum&gt;149&lt;/RecNum&gt;&lt;DisplayText&gt;(Miah, 2025; Serrano et al., 2024)&lt;/DisplayText&gt;&lt;record&gt;&lt;rec-number&gt;149&lt;/rec-number&gt;&lt;foreign-keys&gt;&lt;key app="EN" db-id="ezdtwfr25v2wpre0ed8v0a97v9vw5sxwpzzs" timestamp="1743912804"&gt;149&lt;/key&gt;&lt;/foreign-keys&gt;&lt;ref-type name="Journal Article"&gt;17&lt;/ref-type&gt;&lt;contributors&gt;&lt;authors&gt;&lt;author&gt;Serrano, Dolores R&lt;/author&gt;&lt;author&gt;Luciano, Francis C&lt;/author&gt;&lt;author&gt;Anaya, Brayan J&lt;/author&gt;&lt;author&gt;Ongoren, Baris&lt;/author&gt;&lt;author&gt;Kara, Aytug&lt;/author&gt;&lt;author&gt;Molina, Gracia&lt;/author&gt;&lt;author&gt;Ramirez, Bianca I&lt;/author&gt;&lt;author&gt;Sánchez-Guirales, Sergio A&lt;/author&gt;&lt;author&gt;Simon, Jesus A&lt;/author&gt;&lt;author&gt;Tomietto, Greta&lt;/author&gt;&lt;/authors&gt;&lt;/contributors&gt;&lt;titles&gt;&lt;title&gt;Artificial intelligence (AI) applications in drug discovery and drug delivery: Revolutionizing personalized medicine&lt;/title&gt;&lt;secondary-title&gt;Pharmaceutics&lt;/secondary-title&gt;&lt;/titles&gt;&lt;periodical&gt;&lt;full-title&gt;Pharmaceutics&lt;/full-title&gt;&lt;/periodical&gt;&lt;pages&gt;1328&lt;/pages&gt;&lt;volume&gt;16&lt;/volume&gt;&lt;number&gt;10&lt;/number&gt;&lt;dates&gt;&lt;year&gt;2024&lt;/year&gt;&lt;/dates&gt;&lt;isbn&gt;1999-4923&lt;/isbn&gt;&lt;urls&gt;&lt;/urls&gt;&lt;/record&gt;&lt;/Cite&gt;&lt;Cite&gt;&lt;Author&gt;Miah&lt;/Author&gt;&lt;Year&gt;2025&lt;/Year&gt;&lt;RecNum&gt;21&lt;/RecNum&gt;&lt;record&gt;&lt;rec-number&gt;21&lt;/rec-number&gt;&lt;foreign-keys&gt;&lt;key app="EN" db-id="t0wr5etfq2e2ared20o5ve5fdpszfrzt9ata" timestamp="1745166187"&gt;21&lt;/key&gt;&lt;/foreign-keys&gt;&lt;ref-type name="Journal Article"&gt;17&lt;/ref-type&gt;&lt;contributors&gt;&lt;authors&gt;&lt;author&gt;Miah, Md&lt;/author&gt;&lt;/authors&gt;&lt;/contributors&gt;&lt;titles&gt;&lt;title&gt;Comparative Analysis of Project Management Software: Functionality, Usability, and Integration for Modern Workflows&lt;/title&gt;&lt;secondary-title&gt;Journal of Informatics Education and Research&lt;/secondary-title&gt;&lt;/titles&gt;&lt;volume&gt;5&lt;/volume&gt;&lt;dates&gt;&lt;year&gt;2025&lt;/year&gt;&lt;pub-dates&gt;&lt;date&gt;03/06&lt;/date&gt;&lt;/pub-dates&gt;&lt;/dates&gt;&lt;urls&gt;&lt;/urls&gt;&lt;electronic-resource-num&gt;10.52783/jier.v5i1.2299&lt;/electronic-resource-num&gt;&lt;/record&gt;&lt;/Cite&gt;&lt;/EndNote&gt;</w:instrText>
      </w:r>
      <w:r w:rsidRPr="009E23AE">
        <w:rPr>
          <w:rFonts w:ascii="Segoe UI" w:hAnsi="Segoe UI" w:cs="Segoe UI"/>
          <w:sz w:val="18"/>
          <w:szCs w:val="18"/>
          <w:lang w:val="en-GB"/>
        </w:rPr>
        <w:fldChar w:fldCharType="separate"/>
      </w:r>
      <w:r w:rsidR="008D6278">
        <w:rPr>
          <w:rFonts w:ascii="Segoe UI" w:hAnsi="Segoe UI" w:cs="Segoe UI"/>
          <w:noProof/>
          <w:sz w:val="18"/>
          <w:szCs w:val="18"/>
          <w:lang w:val="en-GB"/>
        </w:rPr>
        <w:t>(Miah, 2025; Serrano et al., 2024)</w:t>
      </w:r>
      <w:r w:rsidRPr="009E23AE">
        <w:rPr>
          <w:rFonts w:ascii="Segoe UI" w:hAnsi="Segoe UI" w:cs="Segoe UI"/>
          <w:sz w:val="18"/>
          <w:szCs w:val="18"/>
        </w:rPr>
        <w:fldChar w:fldCharType="end"/>
      </w:r>
      <w:r w:rsidRPr="009E23AE">
        <w:rPr>
          <w:rFonts w:ascii="Segoe UI" w:hAnsi="Segoe UI" w:cs="Segoe UI"/>
          <w:sz w:val="18"/>
          <w:szCs w:val="18"/>
          <w:lang w:val="en-GB"/>
        </w:rPr>
        <w:t>.</w:t>
      </w:r>
    </w:p>
    <w:p w14:paraId="10A51B17" w14:textId="77777777" w:rsidR="00342AD7" w:rsidRPr="009E23AE" w:rsidRDefault="00342AD7" w:rsidP="009E23AE">
      <w:pPr>
        <w:pStyle w:val="NoSpacing"/>
        <w:rPr>
          <w:rFonts w:ascii="Segoe UI" w:hAnsi="Segoe UI" w:cs="Segoe UI"/>
          <w:b/>
          <w:sz w:val="18"/>
          <w:szCs w:val="18"/>
          <w:lang w:val="en-GB"/>
        </w:rPr>
      </w:pPr>
    </w:p>
    <w:p w14:paraId="60EAC7AE" w14:textId="77777777" w:rsidR="009E23AE" w:rsidRPr="009E23AE" w:rsidRDefault="009E23AE" w:rsidP="009E23AE">
      <w:pPr>
        <w:pStyle w:val="NoSpacing"/>
        <w:rPr>
          <w:rFonts w:ascii="Segoe UI" w:hAnsi="Segoe UI" w:cs="Segoe UI"/>
          <w:b/>
          <w:sz w:val="18"/>
          <w:szCs w:val="18"/>
          <w:lang w:val="en-GB"/>
        </w:rPr>
      </w:pPr>
      <w:r w:rsidRPr="009E23AE">
        <w:rPr>
          <w:rFonts w:ascii="Segoe UI" w:hAnsi="Segoe UI" w:cs="Segoe UI"/>
          <w:b/>
          <w:sz w:val="18"/>
          <w:szCs w:val="18"/>
          <w:lang w:val="en-GB"/>
        </w:rPr>
        <w:t>4. Difficulties and Ethical Issues</w:t>
      </w:r>
    </w:p>
    <w:p w14:paraId="29FB4517" w14:textId="780B8578" w:rsid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AI in precision oncology has the potential to significantly enhance cancer treatment</w:t>
      </w:r>
      <w:r w:rsidRPr="009E23AE">
        <w:rPr>
          <w:rFonts w:ascii="Segoe UI" w:hAnsi="Segoe UI" w:cs="Segoe UI"/>
          <w:sz w:val="18"/>
          <w:szCs w:val="18"/>
          <w:lang w:val="en-US"/>
        </w:rPr>
        <w:t> </w:t>
      </w:r>
      <w:r w:rsidRPr="009E23AE">
        <w:rPr>
          <w:rFonts w:ascii="Segoe UI" w:hAnsi="Segoe UI" w:cs="Segoe UI"/>
          <w:sz w:val="18"/>
          <w:szCs w:val="18"/>
          <w:lang w:val="en-US"/>
        </w:rPr>
        <w:t>despite several ethical challenges</w:t>
      </w:r>
      <w:r w:rsidR="00647D5A">
        <w:rPr>
          <w:rFonts w:ascii="Segoe UI" w:hAnsi="Segoe UI" w:cs="Segoe UI"/>
          <w:sz w:val="18"/>
          <w:szCs w:val="18"/>
          <w:lang w:val="en-US"/>
        </w:rPr>
        <w:t xml:space="preserve"> </w:t>
      </w:r>
      <w:r w:rsidR="00647D5A">
        <w:rPr>
          <w:rFonts w:ascii="Segoe UI" w:hAnsi="Segoe UI" w:cs="Segoe UI"/>
          <w:sz w:val="18"/>
          <w:szCs w:val="18"/>
          <w:lang w:val="en-US"/>
        </w:rPr>
        <w:fldChar w:fldCharType="begin"/>
      </w:r>
      <w:r w:rsidR="008A4A0F">
        <w:rPr>
          <w:rFonts w:ascii="Segoe UI" w:hAnsi="Segoe UI" w:cs="Segoe UI"/>
          <w:sz w:val="18"/>
          <w:szCs w:val="18"/>
          <w:lang w:val="en-US"/>
        </w:rPr>
        <w:instrText xml:space="preserve"> ADDIN EN.CITE &lt;EndNote&gt;&lt;Cite&gt;&lt;Author&gt;Manik&lt;/Author&gt;&lt;Year&gt;2025&lt;/Year&gt;&lt;RecNum&gt;1&lt;/RecNum&gt;&lt;DisplayText&gt;(Manik et al., 2025; Nilima et al., 2024)&lt;/DisplayText&gt;&lt;record&gt;&lt;rec-number&gt;1&lt;/rec-number&gt;&lt;foreign-keys&gt;&lt;key app="EN" db-id="t0wr5etfq2e2ared20o5ve5fdpszfrzt9ata" timestamp="1745155143"&gt;1&lt;/key&gt;&lt;/foreign-keys&gt;&lt;ref-type name="Journal Article"&gt;17&lt;/ref-type&gt;&lt;contributors&gt;&lt;authors&gt;&lt;author&gt;Manik, Mia Md Tofayel Gonee&lt;/author&gt;&lt;author&gt;Rahman, Mohammad Muzahidur&lt;/author&gt;&lt;author&gt;Bhuiyan, Mohammad Moniruzzaman&lt;/author&gt;&lt;author&gt;Islam, Md Shafiqul&lt;/author&gt;&lt;author&gt;Hossain, Shafaete&lt;/author&gt;&lt;author&gt;Hossain, Sazzat&lt;/author&gt;&lt;/authors&gt;&lt;/contributors&gt;&lt;titles&gt;&lt;title&gt;The Future of Drug Discovery Utilizing Generative AI and Big Data Analytics for Accelerating Pharmaceutical Innovations&lt;/title&gt;&lt;/titles&gt;&lt;dates&gt;&lt;year&gt;2025&lt;/year&gt;&lt;/dates&gt;&lt;urls&gt;&lt;/urls&gt;&lt;/record&gt;&lt;/Cite&gt;&lt;Cite&gt;&lt;Author&gt;Nilima&lt;/Author&gt;&lt;Year&gt;2024&lt;/Year&gt;&lt;RecNum&gt;3&lt;/RecNum&gt;&lt;record&gt;&lt;rec-number&gt;3&lt;/rec-number&gt;&lt;foreign-keys&gt;&lt;key app="EN" db-id="2ssax29t0re0s8exdp9xwwvneess22etdtst" timestamp="1745083625"&gt;3&lt;/key&gt;&lt;/foreign-keys&gt;&lt;ref-type name="Conference Proceedings"&gt;10&lt;/ref-type&gt;&lt;contributors&gt;&lt;authors&gt;&lt;author&gt;Nilima, Sadia Islam&lt;/author&gt;&lt;author&gt;Hossain, Md Azhad&lt;/author&gt;&lt;author&gt;Sharmin, Sadia&lt;/author&gt;&lt;author&gt;Rahman, Rukshanda&lt;/author&gt;&lt;author&gt;Esa, Hammed&lt;/author&gt;&lt;author&gt;Manik, Mia Md Tofayel Gonee&lt;/author&gt;&lt;author&gt;Hasan, Rakibul&lt;/author&gt;&lt;/authors&gt;&lt;/contributors&gt;&lt;titles&gt;&lt;title&gt;Advancement of Drug Discovery Using Artificial Intelligence and Machine Learning&lt;/title&gt;&lt;secondary-title&gt;2024 IEEE International Conference on Computing, Applications and Systems (COMPAS)&lt;/secondary-title&gt;&lt;/titles&gt;&lt;pages&gt;1-7&lt;/pages&gt;&lt;dates&gt;&lt;year&gt;2024&lt;/year&gt;&lt;/dates&gt;&lt;publisher&gt;IEEE&lt;/publisher&gt;&lt;isbn&gt;9798331529765&lt;/isbn&gt;&lt;urls&gt;&lt;/urls&gt;&lt;/record&gt;&lt;/Cite&gt;&lt;/EndNote&gt;</w:instrText>
      </w:r>
      <w:r w:rsidR="00647D5A">
        <w:rPr>
          <w:rFonts w:ascii="Segoe UI" w:hAnsi="Segoe UI" w:cs="Segoe UI"/>
          <w:sz w:val="18"/>
          <w:szCs w:val="18"/>
          <w:lang w:val="en-US"/>
        </w:rPr>
        <w:fldChar w:fldCharType="separate"/>
      </w:r>
      <w:r w:rsidR="00647D5A">
        <w:rPr>
          <w:rFonts w:ascii="Segoe UI" w:hAnsi="Segoe UI" w:cs="Segoe UI"/>
          <w:noProof/>
          <w:sz w:val="18"/>
          <w:szCs w:val="18"/>
          <w:lang w:val="en-US"/>
        </w:rPr>
        <w:t>(Manik et al., 2025; Nilima et al., 2024)</w:t>
      </w:r>
      <w:r w:rsidR="00647D5A">
        <w:rPr>
          <w:rFonts w:ascii="Segoe UI" w:hAnsi="Segoe UI" w:cs="Segoe UI"/>
          <w:sz w:val="18"/>
          <w:szCs w:val="18"/>
          <w:lang w:val="en-US"/>
        </w:rPr>
        <w:fldChar w:fldCharType="end"/>
      </w:r>
      <w:r w:rsidRPr="009E23AE">
        <w:rPr>
          <w:rFonts w:ascii="Segoe UI" w:hAnsi="Segoe UI" w:cs="Segoe UI"/>
          <w:sz w:val="18"/>
          <w:szCs w:val="18"/>
          <w:lang w:val="en-US"/>
        </w:rPr>
        <w:t>. Their accuracy and reliability are essential since AI systems rely on large amounts of high-quality medical data. These datasets can include errors, biases, or gaps that could result in patients being misdiagnosed or predictions being inaccurate. Data security and privacy are critical because AI systems handle sensitive patient data. Patients need to provide informed consent and be transparent about what their data will be used for</w:t>
      </w:r>
      <w:r w:rsidR="00CF7234">
        <w:rPr>
          <w:rFonts w:ascii="Segoe UI" w:hAnsi="Segoe UI" w:cs="Segoe UI"/>
          <w:sz w:val="18"/>
          <w:szCs w:val="18"/>
          <w:lang w:val="en-US"/>
        </w:rPr>
        <w:t xml:space="preserve"> </w:t>
      </w:r>
      <w:r w:rsidR="00CF7234">
        <w:rPr>
          <w:rFonts w:ascii="Segoe UI" w:hAnsi="Segoe UI" w:cs="Segoe UI"/>
          <w:sz w:val="18"/>
          <w:szCs w:val="18"/>
          <w:lang w:val="en-US"/>
        </w:rPr>
        <w:fldChar w:fldCharType="begin"/>
      </w:r>
      <w:r w:rsidR="00CF7234">
        <w:rPr>
          <w:rFonts w:ascii="Segoe UI" w:hAnsi="Segoe UI" w:cs="Segoe UI"/>
          <w:sz w:val="18"/>
          <w:szCs w:val="18"/>
          <w:lang w:val="en-US"/>
        </w:rPr>
        <w:instrText xml:space="preserve"> ADDIN EN.CITE &lt;EndNote&gt;&lt;Cite&gt;&lt;Author&gt;Mohammad Abdul&lt;/Author&gt;&lt;Year&gt;2024&lt;/Year&gt;&lt;RecNum&gt;6&lt;/RecNum&gt;&lt;DisplayText&gt;(Mohammad Abdul et al., 2024)&lt;/DisplayText&gt;&lt;record&gt;&lt;rec-number&gt;6&lt;/rec-number&gt;&lt;foreign-keys&gt;&lt;key app="EN" db-id="t0wr5etfq2e2ared20o5ve5fdpszfrzt9ata" timestamp="1745156412"&gt;6&lt;/key&gt;&lt;/foreign-keys&gt;&lt;ref-type name="Journal Article"&gt;17&lt;/ref-type&gt;&lt;contributors&gt;&lt;authors&gt;&lt;author&gt;Mohammad Abdul, Goffer&lt;/author&gt;&lt;author&gt;Partha, Chakraborty&lt;/author&gt;&lt;author&gt;Habiba, Rahman&lt;/author&gt;&lt;author&gt;Clinton Ronjon, Barikdar&lt;/author&gt;&lt;author&gt;Niropam, Das&lt;/author&gt;&lt;author&gt;Sazzat, Hossain&lt;/author&gt;&lt;author&gt;Md Ekrim, Hossin&lt;/author&gt;&lt;/authors&gt;&lt;/contributors&gt;&lt;titles&gt;&lt;title&gt;Leveraging Predictive Analytics In Management Information Systems To Enhance Supply Chain Resilience And Mitigate Economic Disruptions&lt;/title&gt;&lt;secondary-title&gt;Educational Administration: Theory and Practice&lt;/secondary-title&gt;&lt;/titles&gt;&lt;pages&gt;11134-11144&lt;/pages&gt;&lt;volume&gt;30&lt;/volume&gt;&lt;number&gt;4&lt;/number&gt;&lt;section&gt;Articles&lt;/section&gt;&lt;dates&gt;&lt;year&gt;2024&lt;/year&gt;&lt;pub-dates&gt;&lt;date&gt;04/25&lt;/date&gt;&lt;/pub-dates&gt;&lt;/dates&gt;&lt;urls&gt;&lt;related-urls&gt;&lt;url&gt;https://kuey.net/index.php/kuey/article/view/9641&lt;/url&gt;&lt;/related-urls&gt;&lt;/urls&gt;&lt;electronic-resource-num&gt;10.53555/kuey.v30i4.9641&lt;/electronic-resource-num&gt;&lt;access-date&gt;2025/04/20&lt;/access-date&gt;&lt;/record&gt;&lt;/Cite&gt;&lt;/EndNote&gt;</w:instrText>
      </w:r>
      <w:r w:rsidR="00CF7234">
        <w:rPr>
          <w:rFonts w:ascii="Segoe UI" w:hAnsi="Segoe UI" w:cs="Segoe UI"/>
          <w:sz w:val="18"/>
          <w:szCs w:val="18"/>
          <w:lang w:val="en-US"/>
        </w:rPr>
        <w:fldChar w:fldCharType="separate"/>
      </w:r>
      <w:r w:rsidR="00CF7234">
        <w:rPr>
          <w:rFonts w:ascii="Segoe UI" w:hAnsi="Segoe UI" w:cs="Segoe UI"/>
          <w:noProof/>
          <w:sz w:val="18"/>
          <w:szCs w:val="18"/>
          <w:lang w:val="en-US"/>
        </w:rPr>
        <w:t>(Mohammad Abdul et al., 2024)</w:t>
      </w:r>
      <w:r w:rsidR="00CF7234">
        <w:rPr>
          <w:rFonts w:ascii="Segoe UI" w:hAnsi="Segoe UI" w:cs="Segoe UI"/>
          <w:sz w:val="18"/>
          <w:szCs w:val="18"/>
          <w:lang w:val="en-US"/>
        </w:rPr>
        <w:fldChar w:fldCharType="end"/>
      </w:r>
      <w:r w:rsidRPr="009E23AE">
        <w:rPr>
          <w:rFonts w:ascii="Segoe UI" w:hAnsi="Segoe UI" w:cs="Segoe UI"/>
          <w:sz w:val="18"/>
          <w:szCs w:val="18"/>
          <w:lang w:val="en-US"/>
        </w:rPr>
        <w:t>. Another challenge is health equity, as AI models trained on specific populations would not generalize well to underrepresented populations, and might further deepen existing disparities</w:t>
      </w:r>
      <w:r w:rsidR="00CF7234">
        <w:rPr>
          <w:rFonts w:ascii="Segoe UI" w:hAnsi="Segoe UI" w:cs="Segoe UI"/>
          <w:sz w:val="18"/>
          <w:szCs w:val="18"/>
          <w:lang w:val="en-US"/>
        </w:rPr>
        <w:t xml:space="preserve"> </w:t>
      </w:r>
      <w:r w:rsidR="00CF7234">
        <w:rPr>
          <w:rFonts w:ascii="Segoe UI" w:hAnsi="Segoe UI" w:cs="Segoe UI"/>
          <w:sz w:val="18"/>
          <w:szCs w:val="18"/>
          <w:lang w:val="en-US"/>
        </w:rPr>
        <w:fldChar w:fldCharType="begin"/>
      </w:r>
      <w:r w:rsidR="00CF7234">
        <w:rPr>
          <w:rFonts w:ascii="Segoe UI" w:hAnsi="Segoe UI" w:cs="Segoe UI"/>
          <w:sz w:val="18"/>
          <w:szCs w:val="18"/>
          <w:lang w:val="en-US"/>
        </w:rPr>
        <w:instrText xml:space="preserve"> ADDIN EN.CITE &lt;EndNote&gt;&lt;Cite&gt;&lt;Author&gt;Saimon&lt;/Author&gt;&lt;Year&gt;2023&lt;/Year&gt;&lt;RecNum&gt;15&lt;/RecNum&gt;&lt;DisplayText&gt;(Saimon et al., 2023)&lt;/DisplayText&gt;&lt;record&gt;&lt;rec-number&gt;15&lt;/rec-number&gt;&lt;foreign-keys&gt;&lt;key app="EN" db-id="t0wr5etfq2e2ared20o5ve5fdpszfrzt9ata" timestamp="1745159297"&gt;15&lt;/key&gt;&lt;/foreign-keys&gt;&lt;ref-type name="Journal Article"&gt;17&lt;/ref-type&gt;&lt;contributors&gt;&lt;authors&gt;&lt;author&gt;Saimon, Abu Saleh Muhammad&lt;/author&gt;&lt;author&gt;Moniruzzaman, Mohammad&lt;/author&gt;&lt;author&gt;Islam, Md Shafiqul&lt;/author&gt;&lt;author&gt;Ahmed, Md Kamal&lt;/author&gt;&lt;author&gt;Rahaman, Md Mizanur&lt;/author&gt;&lt;author&gt;Hossain, Sazzat&lt;/author&gt;&lt;author&gt;Manik, Mia Md Tofayel Gonee&lt;/author&gt;&lt;/authors&gt;&lt;/contributors&gt;&lt;titles&gt;&lt;title&gt;Integrating Genomic Selection and Machine Learning: A Data-Driven Approach to Enhance Corn Yield Resilience Under Climate Change&lt;/title&gt;&lt;secondary-title&gt;Journal of Environmental and Agricultural Studies&lt;/secondary-title&gt;&lt;/titles&gt;&lt;pages&gt;20-27&lt;/pages&gt;&lt;volume&gt;4&lt;/volume&gt;&lt;number&gt;2&lt;/number&gt;&lt;dates&gt;&lt;year&gt;2023&lt;/year&gt;&lt;/dates&gt;&lt;isbn&gt;2710-1401&lt;/isbn&gt;&lt;urls&gt;&lt;/urls&gt;&lt;/record&gt;&lt;/Cite&gt;&lt;/EndNote&gt;</w:instrText>
      </w:r>
      <w:r w:rsidR="00CF7234">
        <w:rPr>
          <w:rFonts w:ascii="Segoe UI" w:hAnsi="Segoe UI" w:cs="Segoe UI"/>
          <w:sz w:val="18"/>
          <w:szCs w:val="18"/>
          <w:lang w:val="en-US"/>
        </w:rPr>
        <w:fldChar w:fldCharType="separate"/>
      </w:r>
      <w:r w:rsidR="00CF7234">
        <w:rPr>
          <w:rFonts w:ascii="Segoe UI" w:hAnsi="Segoe UI" w:cs="Segoe UI"/>
          <w:noProof/>
          <w:sz w:val="18"/>
          <w:szCs w:val="18"/>
          <w:lang w:val="en-US"/>
        </w:rPr>
        <w:t>(Saimon et al., 2023)</w:t>
      </w:r>
      <w:r w:rsidR="00CF7234">
        <w:rPr>
          <w:rFonts w:ascii="Segoe UI" w:hAnsi="Segoe UI" w:cs="Segoe UI"/>
          <w:sz w:val="18"/>
          <w:szCs w:val="18"/>
          <w:lang w:val="en-US"/>
        </w:rPr>
        <w:fldChar w:fldCharType="end"/>
      </w:r>
      <w:r w:rsidRPr="009E23AE">
        <w:rPr>
          <w:rFonts w:ascii="Segoe UI" w:hAnsi="Segoe UI" w:cs="Segoe UI"/>
          <w:sz w:val="18"/>
          <w:szCs w:val="18"/>
          <w:lang w:val="en-US"/>
        </w:rPr>
        <w:t>. Frameworks must clearly define the responsibilities of developers, regulators and physicians in overseeing the AI-based oncology choices. Despite these challenges, artificial intelligence (AI) is driving significant breakthroughs in personalized medicine, such as improving patient outcomes, accelerating drug development and tailoring treatments for cancer</w:t>
      </w:r>
      <w:r w:rsidR="00CF7234">
        <w:rPr>
          <w:rFonts w:ascii="Segoe UI" w:hAnsi="Segoe UI" w:cs="Segoe UI"/>
          <w:sz w:val="18"/>
          <w:szCs w:val="18"/>
          <w:lang w:val="en-US"/>
        </w:rPr>
        <w:t xml:space="preserve"> </w:t>
      </w:r>
      <w:r w:rsidR="00CF7234">
        <w:rPr>
          <w:rFonts w:ascii="Segoe UI" w:hAnsi="Segoe UI" w:cs="Segoe UI"/>
          <w:sz w:val="18"/>
          <w:szCs w:val="18"/>
          <w:lang w:val="en-US"/>
        </w:rPr>
        <w:fldChar w:fldCharType="begin"/>
      </w:r>
      <w:r w:rsidR="00CF7234">
        <w:rPr>
          <w:rFonts w:ascii="Segoe UI" w:hAnsi="Segoe UI" w:cs="Segoe UI"/>
          <w:sz w:val="18"/>
          <w:szCs w:val="18"/>
          <w:lang w:val="en-US"/>
        </w:rPr>
        <w:instrText xml:space="preserve"> ADDIN EN.CITE &lt;EndNote&gt;&lt;Cite&gt;&lt;Author&gt;Syed Nazmul Hasan&lt;/Author&gt;&lt;Year&gt;2025&lt;/Year&gt;&lt;RecNum&gt;24&lt;/RecNum&gt;&lt;DisplayText&gt;(Syed Nazmul Hasan, 2025)&lt;/DisplayText&gt;&lt;record&gt;&lt;rec-number&gt;24&lt;/rec-number&gt;&lt;foreign-keys&gt;&lt;key app="EN" db-id="t0wr5etfq2e2ared20o5ve5fdpszfrzt9ata" timestamp="1745166775"&gt;24&lt;/key&gt;&lt;/foreign-keys&gt;&lt;ref-type name="Journal Article"&gt;17&lt;/ref-type&gt;&lt;contributors&gt;&lt;authors&gt;&lt;author&gt;&lt;style face="normal" font="default" size="100%"&gt;Syed Nazmul Hasan, Jahid Hassan, Clinton Ronjon Barikdar, Partha Chakraborty, Urmi Haldar, Md &lt;/style&gt;&lt;style face="normal" font="default" charset="204" size="100%"&gt;Аsikur Rаhmаn Chy, Evha Rozario, Niropam Das, Jobanpreet Kaur&lt;/style&gt;&lt;/author&gt;&lt;/authors&gt;&lt;/contributors&gt;&lt;titles&gt;&lt;title&gt;Enhancing Cybersecurity Threat Detection and Response Through Big Data Analytics in Management Information Systems&lt;/title&gt;&lt;secondary-title&gt; Fuel Cells Bulletin&lt;/secondary-title&gt;&lt;/titles&gt;&lt;volume&gt;2023&lt;/volume&gt;&lt;number&gt;12&lt;/number&gt;&lt;dates&gt;&lt;year&gt;2025&lt;/year&gt;&lt;/dates&gt;&lt;urls&gt;&lt;/urls&gt;&lt;electronic-resource-num&gt;https://doi.org/10.52710/fcb.137&lt;/electronic-resource-num&gt;&lt;/record&gt;&lt;/Cite&gt;&lt;/EndNote&gt;</w:instrText>
      </w:r>
      <w:r w:rsidR="00CF7234">
        <w:rPr>
          <w:rFonts w:ascii="Segoe UI" w:hAnsi="Segoe UI" w:cs="Segoe UI"/>
          <w:sz w:val="18"/>
          <w:szCs w:val="18"/>
          <w:lang w:val="en-US"/>
        </w:rPr>
        <w:fldChar w:fldCharType="separate"/>
      </w:r>
      <w:r w:rsidR="00CF7234">
        <w:rPr>
          <w:rFonts w:ascii="Segoe UI" w:hAnsi="Segoe UI" w:cs="Segoe UI"/>
          <w:noProof/>
          <w:sz w:val="18"/>
          <w:szCs w:val="18"/>
          <w:lang w:val="en-US"/>
        </w:rPr>
        <w:t>(Syed Nazmul Hasan, 2025)</w:t>
      </w:r>
      <w:r w:rsidR="00CF7234">
        <w:rPr>
          <w:rFonts w:ascii="Segoe UI" w:hAnsi="Segoe UI" w:cs="Segoe UI"/>
          <w:sz w:val="18"/>
          <w:szCs w:val="18"/>
          <w:lang w:val="en-US"/>
        </w:rPr>
        <w:fldChar w:fldCharType="end"/>
      </w:r>
      <w:r w:rsidRPr="009E23AE">
        <w:rPr>
          <w:rFonts w:ascii="Segoe UI" w:hAnsi="Segoe UI" w:cs="Segoe UI"/>
          <w:sz w:val="18"/>
          <w:szCs w:val="18"/>
          <w:lang w:val="en-US"/>
        </w:rPr>
        <w:t>.</w:t>
      </w:r>
    </w:p>
    <w:p w14:paraId="6FE5CEE3" w14:textId="77777777" w:rsidR="00342AD7" w:rsidRPr="009E23AE" w:rsidRDefault="00342AD7" w:rsidP="009E23AE">
      <w:pPr>
        <w:pStyle w:val="NoSpacing"/>
        <w:rPr>
          <w:rFonts w:ascii="Segoe UI" w:hAnsi="Segoe UI" w:cs="Segoe UI"/>
          <w:sz w:val="18"/>
          <w:szCs w:val="18"/>
          <w:lang w:val="en-US"/>
        </w:rPr>
      </w:pPr>
    </w:p>
    <w:p w14:paraId="279645E5" w14:textId="77777777" w:rsidR="009E23AE" w:rsidRPr="009E23AE" w:rsidRDefault="009E23AE" w:rsidP="009E23AE">
      <w:pPr>
        <w:pStyle w:val="NoSpacing"/>
        <w:rPr>
          <w:rFonts w:ascii="Segoe UI" w:hAnsi="Segoe UI" w:cs="Segoe UI"/>
          <w:b/>
          <w:sz w:val="18"/>
          <w:szCs w:val="18"/>
          <w:lang w:val="en-GB"/>
        </w:rPr>
      </w:pPr>
      <w:r w:rsidRPr="009E23AE">
        <w:rPr>
          <w:rFonts w:ascii="Segoe UI" w:hAnsi="Segoe UI" w:cs="Segoe UI"/>
          <w:b/>
          <w:sz w:val="18"/>
          <w:szCs w:val="18"/>
          <w:lang w:val="en-GB"/>
        </w:rPr>
        <w:t>5. AI Advances in the Identification and Treatment of Cancer</w:t>
      </w:r>
    </w:p>
    <w:p w14:paraId="4B04210E" w14:textId="05E48BCD" w:rsidR="009E23AE" w:rsidRP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AI is revolutionizing cancer diagnosis, treatment, and detection. Deep learning algorithms can help analyze medical imaging data by spotting minute discrepancies in MRIs, CT scans, X-rays and mammograms. These are often more precise than experienced radiologists at distinguishing between normal and abnormal results</w:t>
      </w:r>
      <w:r w:rsidR="009F2562">
        <w:rPr>
          <w:rFonts w:ascii="Segoe UI" w:hAnsi="Segoe UI" w:cs="Segoe UI"/>
          <w:sz w:val="18"/>
          <w:szCs w:val="18"/>
          <w:lang w:val="en-US"/>
        </w:rPr>
        <w:t xml:space="preserve"> </w:t>
      </w:r>
      <w:r w:rsidR="009F2562">
        <w:rPr>
          <w:rFonts w:ascii="Segoe UI" w:hAnsi="Segoe UI" w:cs="Segoe UI"/>
          <w:sz w:val="18"/>
          <w:szCs w:val="18"/>
          <w:lang w:val="en-US"/>
        </w:rPr>
        <w:fldChar w:fldCharType="begin"/>
      </w:r>
      <w:r w:rsidR="009F2562">
        <w:rPr>
          <w:rFonts w:ascii="Segoe UI" w:hAnsi="Segoe UI" w:cs="Segoe UI"/>
          <w:sz w:val="18"/>
          <w:szCs w:val="18"/>
          <w:lang w:val="en-US"/>
        </w:rPr>
        <w:instrText xml:space="preserve"> ADDIN EN.CITE &lt;EndNote&gt;&lt;Cite&gt;&lt;Author&gt;Ahmed&lt;/Author&gt;&lt;Year&gt;2023&lt;/Year&gt;&lt;RecNum&gt;14&lt;/RecNum&gt;&lt;DisplayText&gt;(Ahmed et al., 2023)&lt;/DisplayText&gt;&lt;record&gt;&lt;rec-number&gt;14&lt;/rec-number&gt;&lt;foreign-keys&gt;&lt;key app="EN" db-id="t0wr5etfq2e2ared20o5ve5fdpszfrzt9ata" timestamp="1745159198"&gt;14&lt;/key&gt;&lt;/foreign-keys&gt;&lt;ref-type name="Journal Article"&gt;17&lt;/ref-type&gt;&lt;contributors&gt;&lt;authors&gt;&lt;author&gt;Ahmed, Md Kamal&lt;/author&gt;&lt;author&gt;Rahaman, Md Mizanur&lt;/author&gt;&lt;author&gt;Khair, Fahmida Binte&lt;/author&gt;&lt;author&gt;Hossain, Shafaete&lt;/author&gt;&lt;author&gt;Hossain, Sazzat&lt;/author&gt;&lt;author&gt;Bhuiyan, Mohammad Muzahidur Rahman&lt;/author&gt;&lt;author&gt;Manik, Mia Md Tofayel Gonee&lt;/author&gt;&lt;/authors&gt;&lt;/contributors&gt;&lt;titles&gt;&lt;title&gt;Big Data in Plant Biotechnology: Leveraging Bioinformatics to Discover Novel Anticancer Agents from Flora&lt;/title&gt;&lt;secondary-title&gt;Journal of Medical and Health Studies&lt;/secondary-title&gt;&lt;/titles&gt;&lt;pages&gt;126-133&lt;/pages&gt;&lt;volume&gt;4&lt;/volume&gt;&lt;number&gt;6&lt;/number&gt;&lt;dates&gt;&lt;year&gt;2023&lt;/year&gt;&lt;/dates&gt;&lt;isbn&gt;2710-1452&lt;/isbn&gt;&lt;urls&gt;&lt;/urls&gt;&lt;/record&gt;&lt;/Cite&gt;&lt;/EndNote&gt;</w:instrText>
      </w:r>
      <w:r w:rsidR="009F2562">
        <w:rPr>
          <w:rFonts w:ascii="Segoe UI" w:hAnsi="Segoe UI" w:cs="Segoe UI"/>
          <w:sz w:val="18"/>
          <w:szCs w:val="18"/>
          <w:lang w:val="en-US"/>
        </w:rPr>
        <w:fldChar w:fldCharType="separate"/>
      </w:r>
      <w:r w:rsidR="009F2562">
        <w:rPr>
          <w:rFonts w:ascii="Segoe UI" w:hAnsi="Segoe UI" w:cs="Segoe UI"/>
          <w:noProof/>
          <w:sz w:val="18"/>
          <w:szCs w:val="18"/>
          <w:lang w:val="en-US"/>
        </w:rPr>
        <w:t>(Ahmed et al., 2023)</w:t>
      </w:r>
      <w:r w:rsidR="009F2562">
        <w:rPr>
          <w:rFonts w:ascii="Segoe UI" w:hAnsi="Segoe UI" w:cs="Segoe UI"/>
          <w:sz w:val="18"/>
          <w:szCs w:val="18"/>
          <w:lang w:val="en-US"/>
        </w:rPr>
        <w:fldChar w:fldCharType="end"/>
      </w:r>
      <w:r w:rsidRPr="009E23AE">
        <w:rPr>
          <w:rFonts w:ascii="Segoe UI" w:hAnsi="Segoe UI" w:cs="Segoe UI"/>
          <w:sz w:val="18"/>
          <w:szCs w:val="18"/>
          <w:lang w:val="en-US"/>
        </w:rPr>
        <w:t>. Artificial intelligence has greatly enhanced the sensitivity and specificity of breast cancer diagnosis by mammography, resulting in earlier detection, fewer false positives, and shorter diagnostic delays</w:t>
      </w:r>
      <w:r w:rsidR="009F2562">
        <w:rPr>
          <w:rFonts w:ascii="Segoe UI" w:hAnsi="Segoe UI" w:cs="Segoe UI"/>
          <w:sz w:val="18"/>
          <w:szCs w:val="18"/>
          <w:lang w:val="en-US"/>
        </w:rPr>
        <w:t xml:space="preserve"> </w:t>
      </w:r>
      <w:r w:rsidR="009F2562">
        <w:rPr>
          <w:rFonts w:ascii="Segoe UI" w:hAnsi="Segoe UI" w:cs="Segoe UI"/>
          <w:sz w:val="18"/>
          <w:szCs w:val="18"/>
          <w:lang w:val="en-US"/>
        </w:rPr>
        <w:fldChar w:fldCharType="begin"/>
      </w:r>
      <w:r w:rsidR="009F2562">
        <w:rPr>
          <w:rFonts w:ascii="Segoe UI" w:hAnsi="Segoe UI" w:cs="Segoe UI"/>
          <w:sz w:val="18"/>
          <w:szCs w:val="18"/>
          <w:lang w:val="en-US"/>
        </w:rPr>
        <w:instrText xml:space="preserve"> ADDIN EN.CITE &lt;EndNote&gt;&lt;Cite&gt;&lt;Author&gt;Chowdhury&lt;/Author&gt;&lt;Year&gt;2023&lt;/Year&gt;&lt;RecNum&gt;2&lt;/RecNum&gt;&lt;DisplayText&gt;(Chowdhury et al., 2023)&lt;/DisplayText&gt;&lt;record&gt;&lt;rec-number&gt;2&lt;/rec-number&gt;&lt;foreign-keys&gt;&lt;key app="EN" db-id="t0wr5etfq2e2ared20o5ve5fdpszfrzt9ata" timestamp="1745155780"&gt;2&lt;/key&gt;&lt;/foreign-keys&gt;&lt;ref-type name="Journal Article"&gt;17&lt;/ref-type&gt;&lt;contributors&gt;&lt;authors&gt;&lt;author&gt;Chowdhury, Sufi Sudruddin&lt;/author&gt;&lt;author&gt;Faisal, Md Habibullah&lt;/author&gt;&lt;author&gt;Hossain, Emran&lt;/author&gt;&lt;author&gt;Rahman, Zahidur&lt;/author&gt;&lt;author&gt;Hossin, Md Ekrim&lt;/author&gt;&lt;author&gt;Abdul, Mohammad&lt;/author&gt;&lt;/authors&gt;&lt;/contributors&gt;&lt;titles&gt;&lt;title&gt;Transforming Business Strategies: Management Information Systems, IoT, and Blockchain Technology to Advance the United Nations&amp;apos; Sustainable Development Goals&lt;/title&gt;&lt;secondary-title&gt;American Journal of Computing and Engineering&lt;/secondary-title&gt;&lt;/titles&gt;&lt;pages&gt;94-110&lt;/pages&gt;&lt;volume&gt;6&lt;/volume&gt;&lt;number&gt;1&lt;/number&gt;&lt;dates&gt;&lt;year&gt;2023&lt;/year&gt;&lt;/dates&gt;&lt;urls&gt;&lt;/urls&gt;&lt;/record&gt;&lt;/Cite&gt;&lt;/EndNote&gt;</w:instrText>
      </w:r>
      <w:r w:rsidR="009F2562">
        <w:rPr>
          <w:rFonts w:ascii="Segoe UI" w:hAnsi="Segoe UI" w:cs="Segoe UI"/>
          <w:sz w:val="18"/>
          <w:szCs w:val="18"/>
          <w:lang w:val="en-US"/>
        </w:rPr>
        <w:fldChar w:fldCharType="separate"/>
      </w:r>
      <w:r w:rsidR="009F2562">
        <w:rPr>
          <w:rFonts w:ascii="Segoe UI" w:hAnsi="Segoe UI" w:cs="Segoe UI"/>
          <w:noProof/>
          <w:sz w:val="18"/>
          <w:szCs w:val="18"/>
          <w:lang w:val="en-US"/>
        </w:rPr>
        <w:t>(Chowdhury et al., 2023)</w:t>
      </w:r>
      <w:r w:rsidR="009F2562">
        <w:rPr>
          <w:rFonts w:ascii="Segoe UI" w:hAnsi="Segoe UI" w:cs="Segoe UI"/>
          <w:sz w:val="18"/>
          <w:szCs w:val="18"/>
          <w:lang w:val="en-US"/>
        </w:rPr>
        <w:fldChar w:fldCharType="end"/>
      </w:r>
      <w:r w:rsidRPr="009E23AE">
        <w:rPr>
          <w:rFonts w:ascii="Segoe UI" w:hAnsi="Segoe UI" w:cs="Segoe UI"/>
          <w:sz w:val="18"/>
          <w:szCs w:val="18"/>
          <w:lang w:val="en-US"/>
        </w:rPr>
        <w:t xml:space="preserve">. AI also assists radiologists in prioritizing cases, streamlining workflow, and flagging areas of confusion for closer inspection </w:t>
      </w:r>
      <w:r w:rsidR="00647D5A">
        <w:rPr>
          <w:rFonts w:ascii="Segoe UI" w:hAnsi="Segoe UI" w:cs="Segoe UI"/>
          <w:sz w:val="18"/>
          <w:szCs w:val="18"/>
          <w:lang w:val="en-US"/>
        </w:rPr>
        <w:fldChar w:fldCharType="begin"/>
      </w:r>
      <w:r w:rsidR="00647D5A">
        <w:rPr>
          <w:rFonts w:ascii="Segoe UI" w:hAnsi="Segoe UI" w:cs="Segoe UI"/>
          <w:sz w:val="18"/>
          <w:szCs w:val="18"/>
          <w:lang w:val="en-US"/>
        </w:rPr>
        <w:instrText xml:space="preserve"> ADDIN EN.CITE &lt;EndNote&gt;&lt;Cite&gt;&lt;Author&gt;Prabha&lt;/Author&gt;&lt;Year&gt;2024&lt;/Year&gt;&lt;RecNum&gt;20&lt;/RecNum&gt;&lt;DisplayText&gt;(Prabha et al., 2024)&lt;/DisplayText&gt;&lt;record&gt;&lt;rec-number&gt;20&lt;/rec-number&gt;&lt;foreign-keys&gt;&lt;key app="EN" db-id="2ssax29t0re0s8exdp9xwwvneess22etdtst" timestamp="1745085302"&gt;20&lt;/key&gt;&lt;/foreign-keys&gt;&lt;ref-type name="Conference Proceedings"&gt;10&lt;/ref-type&gt;&lt;contributors&gt;&lt;authors&gt;&lt;author&gt;Prabha, Mani&lt;/author&gt;&lt;author&gt;Hossain, Md Azhad&lt;/author&gt;&lt;author&gt;Samiun, Md&lt;/author&gt;&lt;author&gt;Saleh, Mohammad Abu&lt;/author&gt;&lt;author&gt;Dhar, Sweety Rani&lt;/author&gt;&lt;author&gt;Al Mahmud, Md Abdullah&lt;/author&gt;&lt;/authors&gt;&lt;/contributors&gt;&lt;titles&gt;&lt;title&gt;AI-Driven Cyber Threat Detection: Revolutionizing Security Frameworks in Management Information Systems&lt;/title&gt;&lt;secondary-title&gt;2024 International Conference on Intelligent Cybernetics Technology &amp;amp; Applications (ICICyTA)&lt;/secondary-title&gt;&lt;/titles&gt;&lt;pages&gt;357-362&lt;/pages&gt;&lt;dates&gt;&lt;year&gt;2024&lt;/year&gt;&lt;/dates&gt;&lt;publisher&gt;IEEE&lt;/publisher&gt;&lt;isbn&gt;9798331506490&lt;/isbn&gt;&lt;urls&gt;&lt;/urls&gt;&lt;/record&gt;&lt;/Cite&gt;&lt;/EndNote&gt;</w:instrText>
      </w:r>
      <w:r w:rsidR="00647D5A">
        <w:rPr>
          <w:rFonts w:ascii="Segoe UI" w:hAnsi="Segoe UI" w:cs="Segoe UI"/>
          <w:sz w:val="18"/>
          <w:szCs w:val="18"/>
          <w:lang w:val="en-US"/>
        </w:rPr>
        <w:fldChar w:fldCharType="separate"/>
      </w:r>
      <w:r w:rsidR="00647D5A">
        <w:rPr>
          <w:rFonts w:ascii="Segoe UI" w:hAnsi="Segoe UI" w:cs="Segoe UI"/>
          <w:noProof/>
          <w:sz w:val="18"/>
          <w:szCs w:val="18"/>
          <w:lang w:val="en-US"/>
        </w:rPr>
        <w:t>(Prabha et al., 2024)</w:t>
      </w:r>
      <w:r w:rsidR="00647D5A">
        <w:rPr>
          <w:rFonts w:ascii="Segoe UI" w:hAnsi="Segoe UI" w:cs="Segoe UI"/>
          <w:sz w:val="18"/>
          <w:szCs w:val="18"/>
          <w:lang w:val="en-US"/>
        </w:rPr>
        <w:fldChar w:fldCharType="end"/>
      </w:r>
      <w:r w:rsidRPr="009E23AE">
        <w:rPr>
          <w:rFonts w:ascii="Segoe UI" w:hAnsi="Segoe UI" w:cs="Segoe UI"/>
          <w:sz w:val="18"/>
          <w:szCs w:val="18"/>
          <w:lang w:val="en-US"/>
        </w:rPr>
        <w:t xml:space="preserve">. AI is propelling pathology beyond imaging through the analysis of biopsy samples and histopathological images to identify the presence of cancerous cells, classify the form of tumors, automate such processes as feature extraction, and cell counting. AI can demonstrate itself in molecular diagnostics by searching for unique biomarkers of cancer, thereby aiding tumor categorization, prognosis, and targeted treatments. AI in liquid biopsies provides a non-invasive approach to monitor tumor evolution, assess therapy efficacy in real-time, and guide ongoing therapeutic decisions. These advancements hold promise for chemotherapy success through more intelligent personalized cancer treatment, an area known as precision medicine </w:t>
      </w:r>
      <w:r w:rsidR="00647D5A">
        <w:rPr>
          <w:rFonts w:ascii="Segoe UI" w:hAnsi="Segoe UI" w:cs="Segoe UI"/>
          <w:sz w:val="18"/>
          <w:szCs w:val="18"/>
          <w:lang w:val="en-US"/>
        </w:rPr>
        <w:fldChar w:fldCharType="begin">
          <w:fldData xml:space="preserve">PEVuZE5vdGU+PENpdGU+PEF1dGhvcj5TYWRpazwvQXV0aG9yPjxZZWFyPjIwMjQ8L1llYXI+PFJl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</w:fldData>
        </w:fldChar>
      </w:r>
      <w:r w:rsidR="007E1EB4">
        <w:rPr>
          <w:rFonts w:ascii="Segoe UI" w:hAnsi="Segoe UI" w:cs="Segoe UI"/>
          <w:sz w:val="18"/>
          <w:szCs w:val="18"/>
          <w:lang w:val="en-US"/>
        </w:rPr>
        <w:instrText xml:space="preserve"> ADDIN EN.CITE </w:instrText>
      </w:r>
      <w:r w:rsidR="007E1EB4">
        <w:rPr>
          <w:rFonts w:ascii="Segoe UI" w:hAnsi="Segoe UI" w:cs="Segoe UI"/>
          <w:sz w:val="18"/>
          <w:szCs w:val="18"/>
          <w:lang w:val="en-US"/>
        </w:rPr>
        <w:fldChar w:fldCharType="begin">
          <w:fldData xml:space="preserve">PEVuZE5vdGU+PENpdGU+PEF1dGhvcj5TYWRpazwvQXV0aG9yPjxZZWFyPjIwMjQ8L1llYXI+PFJl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</w:fldData>
        </w:fldChar>
      </w:r>
      <w:r w:rsidR="007E1EB4">
        <w:rPr>
          <w:rFonts w:ascii="Segoe UI" w:hAnsi="Segoe UI" w:cs="Segoe UI"/>
          <w:sz w:val="18"/>
          <w:szCs w:val="18"/>
          <w:lang w:val="en-US"/>
        </w:rPr>
        <w:instrText xml:space="preserve"> ADDIN EN.CITE.DATA </w:instrText>
      </w:r>
      <w:r w:rsidR="007E1EB4">
        <w:rPr>
          <w:rFonts w:ascii="Segoe UI" w:hAnsi="Segoe UI" w:cs="Segoe UI"/>
          <w:sz w:val="18"/>
          <w:szCs w:val="18"/>
          <w:lang w:val="en-US"/>
        </w:rPr>
      </w:r>
      <w:r w:rsidR="007E1EB4">
        <w:rPr>
          <w:rFonts w:ascii="Segoe UI" w:hAnsi="Segoe UI" w:cs="Segoe UI"/>
          <w:sz w:val="18"/>
          <w:szCs w:val="18"/>
          <w:lang w:val="en-US"/>
        </w:rPr>
        <w:fldChar w:fldCharType="end"/>
      </w:r>
      <w:r w:rsidR="00647D5A">
        <w:rPr>
          <w:rFonts w:ascii="Segoe UI" w:hAnsi="Segoe UI" w:cs="Segoe UI"/>
          <w:sz w:val="18"/>
          <w:szCs w:val="18"/>
          <w:lang w:val="en-US"/>
        </w:rPr>
      </w:r>
      <w:r w:rsidR="00647D5A">
        <w:rPr>
          <w:rFonts w:ascii="Segoe UI" w:hAnsi="Segoe UI" w:cs="Segoe UI"/>
          <w:sz w:val="18"/>
          <w:szCs w:val="18"/>
          <w:lang w:val="en-US"/>
        </w:rPr>
        <w:fldChar w:fldCharType="separate"/>
      </w:r>
      <w:r w:rsidR="007E1EB4">
        <w:rPr>
          <w:rFonts w:ascii="Segoe UI" w:hAnsi="Segoe UI" w:cs="Segoe UI"/>
          <w:noProof/>
          <w:sz w:val="18"/>
          <w:szCs w:val="18"/>
          <w:lang w:val="en-US"/>
        </w:rPr>
        <w:t>(Sadik et al., 2024; Sobuz et al., 2025)</w:t>
      </w:r>
      <w:r w:rsidR="00647D5A">
        <w:rPr>
          <w:rFonts w:ascii="Segoe UI" w:hAnsi="Segoe UI" w:cs="Segoe UI"/>
          <w:sz w:val="18"/>
          <w:szCs w:val="18"/>
          <w:lang w:val="en-US"/>
        </w:rPr>
        <w:fldChar w:fldCharType="end"/>
      </w:r>
      <w:r w:rsidRPr="009E23AE">
        <w:rPr>
          <w:rFonts w:ascii="Segoe UI" w:hAnsi="Segoe UI" w:cs="Segoe UI"/>
          <w:sz w:val="18"/>
          <w:szCs w:val="18"/>
          <w:lang w:val="en-US"/>
        </w:rPr>
        <w:t>.</w:t>
      </w:r>
    </w:p>
    <w:p w14:paraId="7874FF22" w14:textId="77777777" w:rsidR="009E23AE" w:rsidRPr="009E23AE" w:rsidRDefault="009E23AE" w:rsidP="009E23AE">
      <w:pPr>
        <w:pStyle w:val="NoSpacing"/>
        <w:rPr>
          <w:rFonts w:ascii="Segoe UI" w:hAnsi="Segoe UI" w:cs="Segoe UI"/>
          <w:sz w:val="18"/>
          <w:szCs w:val="18"/>
          <w:lang w:val="en-GB"/>
        </w:rPr>
      </w:pPr>
    </w:p>
    <w:p w14:paraId="3B6CAE84" w14:textId="77777777" w:rsidR="009E23AE" w:rsidRPr="009E23AE" w:rsidRDefault="009E23AE" w:rsidP="009E23AE">
      <w:pPr>
        <w:pStyle w:val="NoSpacing"/>
        <w:rPr>
          <w:rFonts w:ascii="Segoe UI" w:hAnsi="Segoe UI" w:cs="Segoe UI"/>
          <w:b/>
          <w:sz w:val="18"/>
          <w:szCs w:val="18"/>
          <w:lang w:val="en-GB"/>
        </w:rPr>
      </w:pPr>
      <w:r w:rsidRPr="009E23AE">
        <w:rPr>
          <w:rFonts w:ascii="Segoe UI" w:hAnsi="Segoe UI" w:cs="Segoe UI"/>
          <w:b/>
          <w:sz w:val="18"/>
          <w:szCs w:val="18"/>
          <w:lang w:val="en-GB"/>
        </w:rPr>
        <w:t>6. AI-Powered Personalized Cancer Treatment</w:t>
      </w:r>
    </w:p>
    <w:p w14:paraId="536FDED6" w14:textId="0D2C2256" w:rsid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 xml:space="preserve">Precision medicine, also called personalized medicine, </w:t>
      </w:r>
      <w:r w:rsidRPr="009E23AE">
        <w:rPr>
          <w:rFonts w:ascii="Segoe UI" w:hAnsi="Segoe UI" w:cs="Segoe UI"/>
          <w:sz w:val="18"/>
          <w:szCs w:val="18"/>
          <w:lang w:val="en-US"/>
        </w:rPr>
        <w:t> </w:t>
      </w:r>
      <w:r w:rsidRPr="009E23AE">
        <w:rPr>
          <w:rFonts w:ascii="Segoe UI" w:hAnsi="Segoe UI" w:cs="Segoe UI"/>
          <w:sz w:val="18"/>
          <w:szCs w:val="18"/>
          <w:lang w:val="en-US"/>
        </w:rPr>
        <w:t>is changing the cancer treatment paradigm by tailoring therapy to individual patient-specific characteristics, including genetic makeup, lifestyle, and disease characteristics</w:t>
      </w:r>
      <w:r w:rsidR="007E1EB4">
        <w:rPr>
          <w:rFonts w:ascii="Segoe UI" w:hAnsi="Segoe UI" w:cs="Segoe UI"/>
          <w:sz w:val="18"/>
          <w:szCs w:val="18"/>
          <w:lang w:val="en-US"/>
        </w:rPr>
        <w:t xml:space="preserve"> </w:t>
      </w:r>
      <w:r w:rsidR="007E1EB4">
        <w:rPr>
          <w:rFonts w:ascii="Segoe UI" w:hAnsi="Segoe UI" w:cs="Segoe UI"/>
          <w:sz w:val="18"/>
          <w:szCs w:val="18"/>
          <w:lang w:val="en-US"/>
        </w:rPr>
        <w:fldChar w:fldCharType="begin"/>
      </w:r>
      <w:r w:rsidR="007E1EB4">
        <w:rPr>
          <w:rFonts w:ascii="Segoe UI" w:hAnsi="Segoe UI" w:cs="Segoe UI"/>
          <w:sz w:val="18"/>
          <w:szCs w:val="18"/>
          <w:lang w:val="en-US"/>
        </w:rPr>
        <w:instrText xml:space="preserve"> ADDIN EN.CITE &lt;EndNote&gt;&lt;Cite&gt;&lt;Author&gt;Tiwari&lt;/Author&gt;&lt;Year&gt;2025&lt;/Year&gt;&lt;RecNum&gt;24&lt;/RecNum&gt;&lt;DisplayText&gt;(Tiwari et al., 2025)&lt;/DisplayText&gt;&lt;record&gt;&lt;rec-number&gt;24&lt;/rec-number&gt;&lt;foreign-keys&gt;&lt;key app="EN" db-id="2ssax29t0re0s8exdp9xwwvneess22etdtst" timestamp="1745085548"&gt;24&lt;/key&gt;&lt;/foreign-keys&gt;&lt;ref-type name="Journal Article"&gt;17&lt;/ref-type&gt;&lt;contributors&gt;&lt;authors&gt;&lt;author&gt;Tiwari, Anamika&lt;/author&gt;&lt;author&gt;Biswas, Barna&lt;/author&gt;&lt;author&gt;Islam, Md Azharul&lt;/author&gt;&lt;author&gt;Sarkar, Md Imran&lt;/author&gt;&lt;author&gt;Saha, Sanchita&lt;/author&gt;&lt;author&gt;Alam, Mohammad Zahidul&lt;/author&gt;&lt;author&gt;Farabi, Syeda Farjana&lt;/author&gt;&lt;/authors&gt;&lt;/contributors&gt;&lt;titles&gt;&lt;title&gt;Implementing Robust Cyber Security Strategies to Protect Small Businesses from Potential Threats in the USA&lt;/title&gt;&lt;secondary-title&gt;Journal of Ecohumanism&lt;/secondary-title&gt;&lt;/titles&gt;&lt;pages&gt;322–333-322–333&lt;/pages&gt;&lt;volume&gt;4&lt;/volume&gt;&lt;number&gt;3&lt;/number&gt;&lt;dates&gt;&lt;year&gt;2025&lt;/year&gt;&lt;/dates&gt;&lt;isbn&gt;2752-6801&lt;/isbn&gt;&lt;urls&gt;&lt;/urls&gt;&lt;/record&gt;&lt;/Cite&gt;&lt;/EndNote&gt;</w:instrText>
      </w:r>
      <w:r w:rsidR="007E1EB4">
        <w:rPr>
          <w:rFonts w:ascii="Segoe UI" w:hAnsi="Segoe UI" w:cs="Segoe UI"/>
          <w:sz w:val="18"/>
          <w:szCs w:val="18"/>
          <w:lang w:val="en-US"/>
        </w:rPr>
        <w:fldChar w:fldCharType="separate"/>
      </w:r>
      <w:r w:rsidR="007E1EB4">
        <w:rPr>
          <w:rFonts w:ascii="Segoe UI" w:hAnsi="Segoe UI" w:cs="Segoe UI"/>
          <w:noProof/>
          <w:sz w:val="18"/>
          <w:szCs w:val="18"/>
          <w:lang w:val="en-US"/>
        </w:rPr>
        <w:t>(Tiwari et al., 2025)</w:t>
      </w:r>
      <w:r w:rsidR="007E1EB4">
        <w:rPr>
          <w:rFonts w:ascii="Segoe UI" w:hAnsi="Segoe UI" w:cs="Segoe UI"/>
          <w:sz w:val="18"/>
          <w:szCs w:val="18"/>
          <w:lang w:val="en-US"/>
        </w:rPr>
        <w:fldChar w:fldCharType="end"/>
      </w:r>
      <w:r w:rsidRPr="009E23AE">
        <w:rPr>
          <w:rFonts w:ascii="Segoe UI" w:hAnsi="Segoe UI" w:cs="Segoe UI"/>
          <w:sz w:val="18"/>
          <w:szCs w:val="18"/>
          <w:lang w:val="en-US"/>
        </w:rPr>
        <w:t>. AI is critical to enabling personalized cancer treatment by analyzing complex data, such as genomes, proteomics, clinical history, and imaging. With the help of AI, oncologists can develop treatment plans that specifically target the genetic abnormalities responsible for tumor formation. Using an amalgamation of different datasets, AI can produce holistic tumor profiles and identify biomarkers for clinical outcome, treatment response, and cancer subtype. Genomic profiling is important as AI algorithms can detect mutations in biopsy samples and predict how patients will respond to specific drugs. AI-assisted sequencing helps show better treatment options and outcomes. AI is likewise critical for ongoing observing, measuring changes in molecular markers, excessive metabolic activity, and tumor expansion</w:t>
      </w:r>
      <w:r w:rsidR="009F2562">
        <w:rPr>
          <w:rFonts w:ascii="Segoe UI" w:hAnsi="Segoe UI" w:cs="Segoe UI"/>
          <w:sz w:val="18"/>
          <w:szCs w:val="18"/>
          <w:lang w:val="en-US"/>
        </w:rPr>
        <w:t xml:space="preserve"> </w:t>
      </w:r>
      <w:r w:rsidR="009F2562">
        <w:rPr>
          <w:rFonts w:ascii="Segoe UI" w:hAnsi="Segoe UI" w:cs="Segoe UI"/>
          <w:sz w:val="18"/>
          <w:szCs w:val="18"/>
          <w:lang w:val="en-US"/>
        </w:rPr>
        <w:fldChar w:fldCharType="begin"/>
      </w:r>
      <w:r w:rsidR="009F2562">
        <w:rPr>
          <w:rFonts w:ascii="Segoe UI" w:hAnsi="Segoe UI" w:cs="Segoe UI"/>
          <w:sz w:val="18"/>
          <w:szCs w:val="18"/>
          <w:lang w:val="en-US"/>
        </w:rPr>
        <w:instrText xml:space="preserve"> ADDIN EN.CITE &lt;EndNote&gt;&lt;Cite&gt;&lt;Author&gt;Goffer&lt;/Author&gt;&lt;Year&gt;2025&lt;/Year&gt;&lt;RecNum&gt;27&lt;/RecNum&gt;&lt;DisplayText&gt;(Goffer, 2025)&lt;/DisplayText&gt;&lt;record&gt;&lt;rec-number&gt;27&lt;/rec-number&gt;&lt;foreign-keys&gt;&lt;key app="EN" db-id="t0wr5etfq2e2ared20o5ve5fdpszfrzt9ata" timestamp="1745167478"&gt;27&lt;/key&gt;&lt;/foreign-keys&gt;&lt;ref-type name="Journal Article"&gt;17&lt;/ref-type&gt;&lt;contributors&gt;&lt;authors&gt;&lt;author&gt;Goffer, M. A., Hasan, S. N., Das, N., Kaur, J., Hassan, J., Barikdar, C. R., &amp;amp; Das, S. &lt;/author&gt;&lt;/authors&gt;&lt;/contributors&gt;&lt;titles&gt;&lt;title&gt;Cybersecurity and Supply Chain Integrity: Evaluating the Economic Consequences of Vulnerabilities in U.S. Infrastructure&lt;/title&gt;&lt;secondary-title&gt; Journal of Management World,&lt;/secondary-title&gt;&lt;/titles&gt;&lt;pages&gt;233-243&lt;/pages&gt;&lt;volume&gt;2&lt;/volume&gt;&lt;dates&gt;&lt;year&gt;2025&lt;/year&gt;&lt;/dates&gt;&lt;urls&gt;&lt;/urls&gt;&lt;electronic-resource-num&gt;https://doi.org/10.53935/jomw.v2024i4.907&lt;/electronic-resource-num&gt;&lt;/record&gt;&lt;/Cite&gt;&lt;/EndNote&gt;</w:instrText>
      </w:r>
      <w:r w:rsidR="009F2562">
        <w:rPr>
          <w:rFonts w:ascii="Segoe UI" w:hAnsi="Segoe UI" w:cs="Segoe UI"/>
          <w:sz w:val="18"/>
          <w:szCs w:val="18"/>
          <w:lang w:val="en-US"/>
        </w:rPr>
        <w:fldChar w:fldCharType="separate"/>
      </w:r>
      <w:r w:rsidR="009F2562">
        <w:rPr>
          <w:rFonts w:ascii="Segoe UI" w:hAnsi="Segoe UI" w:cs="Segoe UI"/>
          <w:noProof/>
          <w:sz w:val="18"/>
          <w:szCs w:val="18"/>
          <w:lang w:val="en-US"/>
        </w:rPr>
        <w:t>(Goffer, 2025)</w:t>
      </w:r>
      <w:r w:rsidR="009F2562">
        <w:rPr>
          <w:rFonts w:ascii="Segoe UI" w:hAnsi="Segoe UI" w:cs="Segoe UI"/>
          <w:sz w:val="18"/>
          <w:szCs w:val="18"/>
          <w:lang w:val="en-US"/>
        </w:rPr>
        <w:fldChar w:fldCharType="end"/>
      </w:r>
      <w:r w:rsidRPr="009E23AE">
        <w:rPr>
          <w:rFonts w:ascii="Segoe UI" w:hAnsi="Segoe UI" w:cs="Segoe UI"/>
          <w:sz w:val="18"/>
          <w:szCs w:val="18"/>
          <w:lang w:val="en-US"/>
        </w:rPr>
        <w:t xml:space="preserve">. Clinical Decision Support Systems (CDSS) improve the standardization of care across healthcare settings and provide evidence-based recommendations for treatment. AI-based personalized cancer care is a paradigm shift in oncology and offers new avenues to improve patient outcomes and quality of life </w:t>
      </w:r>
      <w:r w:rsidR="007E1EB4">
        <w:rPr>
          <w:rFonts w:ascii="Segoe UI" w:hAnsi="Segoe UI" w:cs="Segoe UI"/>
          <w:sz w:val="18"/>
          <w:szCs w:val="18"/>
          <w:lang w:val="en-US"/>
        </w:rPr>
        <w:fldChar w:fldCharType="begin"/>
      </w:r>
      <w:r w:rsidR="007E1EB4">
        <w:rPr>
          <w:rFonts w:ascii="Segoe UI" w:hAnsi="Segoe UI" w:cs="Segoe UI"/>
          <w:sz w:val="18"/>
          <w:szCs w:val="18"/>
          <w:lang w:val="en-US"/>
        </w:rPr>
        <w:instrText xml:space="preserve"> ADDIN EN.CITE &lt;EndNote&gt;&lt;Cite&gt;&lt;Author&gt;Yeasmin&lt;/Author&gt;&lt;Year&gt;2025&lt;/Year&gt;&lt;RecNum&gt;28&lt;/RecNum&gt;&lt;DisplayText&gt;(Akter, Kamruzzaman, et al., 2024; Yeasmin et al., 2025)&lt;/DisplayText&gt;&lt;record&gt;&lt;rec-number&gt;28&lt;/rec-number&gt;&lt;foreign-keys&gt;&lt;key app="EN" db-id="2ssax29t0re0s8exdp9xwwvneess22etdtst" timestamp="1745085872"&gt;28&lt;/key&gt;&lt;/foreign-keys&gt;&lt;ref-type name="Journal Article"&gt;17&lt;/ref-type&gt;&lt;contributors&gt;&lt;authors&gt;&lt;author&gt;Yeasmin, Sumaiya&lt;/author&gt;&lt;author&gt;Das, Srabani&lt;/author&gt;&lt;author&gt;Bhuiyan, Md Fakhrul Hasan&lt;/author&gt;&lt;author&gt;Suha, Samia Hasan&lt;/author&gt;&lt;author&gt;Prabha, Mani&lt;/author&gt;&lt;author&gt;Vanu, Nur&lt;/author&gt;&lt;author&gt;Hosen, Arif&lt;/author&gt;&lt;/authors&gt;&lt;/contributors&gt;&lt;titles&gt;&lt;title&gt;Artificial Intelligence in Mental Health: Leveraging Machine Learning for Diagnosis, Therapy, and Emotional Well-being&lt;/title&gt;&lt;secondary-title&gt;Journal of Ecohumanism&lt;/secondary-title&gt;&lt;/titles&gt;&lt;pages&gt;286–300-286–300&lt;/pages&gt;&lt;volume&gt;4&lt;/volume&gt;&lt;number&gt;3&lt;/number&gt;&lt;dates&gt;&lt;year&gt;2025&lt;/year&gt;&lt;/dates&gt;&lt;isbn&gt;2752-6801&lt;/isbn&gt;&lt;urls&gt;&lt;/urls&gt;&lt;/record&gt;&lt;/Cite&gt;&lt;Cite&gt;&lt;Author&gt;Akter&lt;/Author&gt;&lt;Year&gt;2024&lt;/Year&gt;&lt;RecNum&gt;6&lt;/RecNum&gt;&lt;record&gt;&lt;rec-number&gt;6&lt;/rec-number&gt;&lt;foreign-keys&gt;&lt;key app="EN" db-id="2ssax29t0re0s8exdp9xwwvneess22etdtst" timestamp="1745083832"&gt;6&lt;/key&gt;&lt;/foreign-keys&gt;&lt;ref-type name="Conference Proceedings"&gt;10&lt;/ref-type&gt;&lt;contributors&gt;&lt;authors&gt;&lt;author&gt;Akter, Jahanara&lt;/author&gt;&lt;author&gt;Kamruzzaman, Md&lt;/author&gt;&lt;author&gt;Hasan, Rakibul&lt;/author&gt;&lt;author&gt;Khatoon, Rabeya&lt;/author&gt;&lt;author&gt;Farabi, Syeda Farjana&lt;/author&gt;&lt;author&gt;Ullah, Md Wali&lt;/author&gt;&lt;/authors&gt;&lt;/contributors&gt;&lt;titles&gt;&lt;title&gt;Artificial Intelligence in American Agriculture: A Comprehensive Review of Spatial Analysis and Precision Farming for Sustainability&lt;/title&gt;&lt;secondary-title&gt;2024 IEEE International Conference on Computing, Applications and Systems (COMPAS)&lt;/secondary-title&gt;&lt;/titles&gt;&lt;pages&gt;1-7&lt;/pages&gt;&lt;dates&gt;&lt;year&gt;2024&lt;/year&gt;&lt;/dates&gt;&lt;publisher&gt;IEEE&lt;/publisher&gt;&lt;isbn&gt;9798331529765&lt;/isbn&gt;&lt;urls&gt;&lt;/urls&gt;&lt;/record&gt;&lt;/Cite&gt;&lt;/EndNote&gt;</w:instrText>
      </w:r>
      <w:r w:rsidR="007E1EB4">
        <w:rPr>
          <w:rFonts w:ascii="Segoe UI" w:hAnsi="Segoe UI" w:cs="Segoe UI"/>
          <w:sz w:val="18"/>
          <w:szCs w:val="18"/>
          <w:lang w:val="en-US"/>
        </w:rPr>
        <w:fldChar w:fldCharType="separate"/>
      </w:r>
      <w:r w:rsidR="007E1EB4">
        <w:rPr>
          <w:rFonts w:ascii="Segoe UI" w:hAnsi="Segoe UI" w:cs="Segoe UI"/>
          <w:noProof/>
          <w:sz w:val="18"/>
          <w:szCs w:val="18"/>
          <w:lang w:val="en-US"/>
        </w:rPr>
        <w:t>(Akter, Kamruzzaman, et al., 2024; Yeasmin et al., 2025)</w:t>
      </w:r>
      <w:r w:rsidR="007E1EB4">
        <w:rPr>
          <w:rFonts w:ascii="Segoe UI" w:hAnsi="Segoe UI" w:cs="Segoe UI"/>
          <w:sz w:val="18"/>
          <w:szCs w:val="18"/>
          <w:lang w:val="en-US"/>
        </w:rPr>
        <w:fldChar w:fldCharType="end"/>
      </w:r>
      <w:r w:rsidRPr="009E23AE">
        <w:rPr>
          <w:rFonts w:ascii="Segoe UI" w:hAnsi="Segoe UI" w:cs="Segoe UI"/>
          <w:sz w:val="18"/>
          <w:szCs w:val="18"/>
          <w:lang w:val="en-US"/>
        </w:rPr>
        <w:t>.</w:t>
      </w:r>
    </w:p>
    <w:p w14:paraId="78C9EFD3" w14:textId="77777777" w:rsidR="00342AD7" w:rsidRPr="009E23AE" w:rsidRDefault="00342AD7" w:rsidP="009E23AE">
      <w:pPr>
        <w:pStyle w:val="NoSpacing"/>
        <w:rPr>
          <w:rFonts w:ascii="Segoe UI" w:hAnsi="Segoe UI" w:cs="Segoe UI"/>
          <w:sz w:val="18"/>
          <w:szCs w:val="18"/>
          <w:lang w:val="en-US"/>
        </w:rPr>
      </w:pPr>
    </w:p>
    <w:p w14:paraId="05C48C44" w14:textId="77777777" w:rsidR="009E23AE" w:rsidRPr="009E23AE" w:rsidRDefault="009E23AE" w:rsidP="009E23AE">
      <w:pPr>
        <w:pStyle w:val="NoSpacing"/>
        <w:rPr>
          <w:rFonts w:ascii="Segoe UI" w:hAnsi="Segoe UI" w:cs="Segoe UI"/>
          <w:b/>
          <w:sz w:val="18"/>
          <w:szCs w:val="18"/>
          <w:lang w:val="en-GB"/>
        </w:rPr>
      </w:pPr>
      <w:r w:rsidRPr="009E23AE">
        <w:rPr>
          <w:rFonts w:ascii="Segoe UI" w:hAnsi="Segoe UI" w:cs="Segoe UI"/>
          <w:b/>
          <w:sz w:val="18"/>
          <w:szCs w:val="18"/>
          <w:lang w:val="en-GB"/>
        </w:rPr>
        <w:lastRenderedPageBreak/>
        <w:t>7. AI-Powered Oncology Support Systems</w:t>
      </w:r>
    </w:p>
    <w:p w14:paraId="6045BBFB" w14:textId="28B92A75" w:rsidR="009E23AE" w:rsidRP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 xml:space="preserve">There has been a rising number of AI-powered Clinical Decision Support Systems (CDSS), which are fundamentally changing the way we treat cancer by generating evidence-based recommendations from the assessment of patient data, medical literature, and treatment guidelines. These tools ensure more accurate and individualized treatment choices by aiding oncologists in cross-referencing complex datasets and finding relevant studies. They also assist in patient recruitment for clinical trials, </w:t>
      </w:r>
      <w:r w:rsidRPr="009E23AE">
        <w:rPr>
          <w:rFonts w:ascii="Segoe UI" w:hAnsi="Segoe UI" w:cs="Segoe UI"/>
          <w:sz w:val="18"/>
          <w:szCs w:val="18"/>
          <w:lang w:val="en-US"/>
        </w:rPr>
        <w:t> </w:t>
      </w:r>
      <w:r w:rsidRPr="009E23AE">
        <w:rPr>
          <w:rFonts w:ascii="Segoe UI" w:hAnsi="Segoe UI" w:cs="Segoe UI"/>
          <w:sz w:val="18"/>
          <w:szCs w:val="18"/>
          <w:lang w:val="en-US"/>
        </w:rPr>
        <w:t>tracking therapeutic response and disease progression and choosing and designing personalized treatment regimens</w:t>
      </w:r>
      <w:r w:rsidR="009F2562">
        <w:rPr>
          <w:rFonts w:ascii="Segoe UI" w:hAnsi="Segoe UI" w:cs="Segoe UI"/>
          <w:sz w:val="18"/>
          <w:szCs w:val="18"/>
          <w:lang w:val="en-US"/>
        </w:rPr>
        <w:t xml:space="preserve"> </w:t>
      </w:r>
      <w:r w:rsidR="009F2562">
        <w:rPr>
          <w:rFonts w:ascii="Segoe UI" w:hAnsi="Segoe UI" w:cs="Segoe UI"/>
          <w:sz w:val="18"/>
          <w:szCs w:val="18"/>
          <w:lang w:val="en-US"/>
        </w:rPr>
        <w:fldChar w:fldCharType="begin"/>
      </w:r>
      <w:r w:rsidR="009F2562">
        <w:rPr>
          <w:rFonts w:ascii="Segoe UI" w:hAnsi="Segoe UI" w:cs="Segoe UI"/>
          <w:sz w:val="18"/>
          <w:szCs w:val="18"/>
          <w:lang w:val="en-US"/>
        </w:rPr>
        <w:instrText xml:space="preserve"> ADDIN EN.CITE &lt;EndNote&gt;&lt;Cite&gt;&lt;Author&gt;Islam&lt;/Author&gt;&lt;Year&gt;2025&lt;/Year&gt;&lt;RecNum&gt;26&lt;/RecNum&gt;&lt;DisplayText&gt;(M. Islam et al., 2025)&lt;/DisplayText&gt;&lt;record&gt;&lt;rec-number&gt;26&lt;/rec-number&gt;&lt;foreign-keys&gt;&lt;key app="EN" db-id="t0wr5etfq2e2ared20o5ve5fdpszfrzt9ata" timestamp="1745167136"&gt;26&lt;/key&gt;&lt;/foreign-keys&gt;&lt;ref-type name="Journal Article"&gt;17&lt;/ref-type&gt;&lt;contributors&gt;&lt;authors&gt;&lt;author&gt;Islam, Md&lt;/author&gt;&lt;author&gt;Mahmud, Foysal&lt;/author&gt;&lt;author&gt;Khair, Fahmida&lt;/author&gt;&lt;author&gt;Hossin, Md&lt;/author&gt;&lt;author&gt;Orthi, Shuchona&lt;/author&gt;&lt;author&gt;Moniruzzaman, Mohammad&lt;/author&gt;&lt;author&gt;Manik, Mia Md Tofayel Gonee&lt;/author&gt;&lt;/authors&gt;&lt;/contributors&gt;&lt;titles&gt;&lt;title&gt;Advancing Healthcare Management and Patient Outcomes through Business Analytics: A Strategic Approach&lt;/title&gt;&lt;secondary-title&gt;Journal of Management World&lt;/secondary-title&gt;&lt;/titles&gt;&lt;pages&gt;35-45&lt;/pages&gt;&lt;volume&gt;2025&lt;/volume&gt;&lt;dates&gt;&lt;year&gt;2025&lt;/year&gt;&lt;pub-dates&gt;&lt;date&gt;01/24&lt;/date&gt;&lt;/pub-dates&gt;&lt;/dates&gt;&lt;urls&gt;&lt;/urls&gt;&lt;electronic-resource-num&gt;10.53935/jomw.v2024i4.866&lt;/electronic-resource-num&gt;&lt;/record&gt;&lt;/Cite&gt;&lt;/EndNote&gt;</w:instrText>
      </w:r>
      <w:r w:rsidR="009F2562">
        <w:rPr>
          <w:rFonts w:ascii="Segoe UI" w:hAnsi="Segoe UI" w:cs="Segoe UI"/>
          <w:sz w:val="18"/>
          <w:szCs w:val="18"/>
          <w:lang w:val="en-US"/>
        </w:rPr>
        <w:fldChar w:fldCharType="separate"/>
      </w:r>
      <w:r w:rsidR="009F2562">
        <w:rPr>
          <w:rFonts w:ascii="Segoe UI" w:hAnsi="Segoe UI" w:cs="Segoe UI"/>
          <w:noProof/>
          <w:sz w:val="18"/>
          <w:szCs w:val="18"/>
          <w:lang w:val="en-US"/>
        </w:rPr>
        <w:t>(M. Islam et al., 2025)</w:t>
      </w:r>
      <w:r w:rsidR="009F2562">
        <w:rPr>
          <w:rFonts w:ascii="Segoe UI" w:hAnsi="Segoe UI" w:cs="Segoe UI"/>
          <w:sz w:val="18"/>
          <w:szCs w:val="18"/>
          <w:lang w:val="en-US"/>
        </w:rPr>
        <w:fldChar w:fldCharType="end"/>
      </w:r>
      <w:r w:rsidRPr="009E23AE">
        <w:rPr>
          <w:rFonts w:ascii="Segoe UI" w:hAnsi="Segoe UI" w:cs="Segoe UI"/>
          <w:sz w:val="18"/>
          <w:szCs w:val="18"/>
          <w:lang w:val="en-US"/>
        </w:rPr>
        <w:t>.</w:t>
      </w:r>
    </w:p>
    <w:p w14:paraId="6E497D9F" w14:textId="77777777" w:rsid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CDSS also enhances prognosis and risk assessment by predicting patient outcomes and determining patients who have a higher risk for the development or recurrence of their disease. These technologies aid patients via individualized prognostic modelling by guiding long-term therapeutic approaches and tailoring treatment regimens based on tumor characteristics and biomarker profiles. AI-powered CDSS might also assist with administrative tasks in oncological practices, as well as increase workflow efficiency by automating processes such as data recording, appointment scheduling, and order input. The technologies that will deliver precision medicine at scale will depend on how successfully they are integrated into everyday cancer practice as they mature.</w:t>
      </w:r>
    </w:p>
    <w:p w14:paraId="5480CB34" w14:textId="77777777" w:rsidR="00342AD7" w:rsidRPr="009E23AE" w:rsidRDefault="00342AD7" w:rsidP="009E23AE">
      <w:pPr>
        <w:pStyle w:val="NoSpacing"/>
        <w:rPr>
          <w:rFonts w:ascii="Segoe UI" w:hAnsi="Segoe UI" w:cs="Segoe UI"/>
          <w:sz w:val="18"/>
          <w:szCs w:val="18"/>
          <w:lang w:val="en-US"/>
        </w:rPr>
      </w:pPr>
    </w:p>
    <w:p w14:paraId="14653D1E" w14:textId="77777777" w:rsidR="009E23AE" w:rsidRPr="009E23AE" w:rsidRDefault="009E23AE" w:rsidP="009E23AE">
      <w:pPr>
        <w:pStyle w:val="NoSpacing"/>
        <w:rPr>
          <w:rFonts w:ascii="Segoe UI" w:hAnsi="Segoe UI" w:cs="Segoe UI"/>
          <w:b/>
          <w:sz w:val="18"/>
          <w:szCs w:val="18"/>
          <w:lang w:val="en-GB"/>
        </w:rPr>
      </w:pPr>
      <w:r w:rsidRPr="009E23AE">
        <w:rPr>
          <w:rFonts w:ascii="Segoe UI" w:hAnsi="Segoe UI" w:cs="Segoe UI"/>
          <w:b/>
          <w:sz w:val="18"/>
          <w:szCs w:val="18"/>
          <w:lang w:val="en-GB"/>
        </w:rPr>
        <w:t>8. Case Studies of Effective AI Use in Cancer Treatment</w:t>
      </w:r>
    </w:p>
    <w:p w14:paraId="0AE66139" w14:textId="77777777" w:rsidR="009E23AE" w:rsidRP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 xml:space="preserve">AI has proven to be very promising in transforming cancer care, especially in early detection, diagnosis, </w:t>
      </w:r>
      <w:r w:rsidRPr="009E23AE">
        <w:rPr>
          <w:rFonts w:ascii="Segoe UI" w:hAnsi="Segoe UI" w:cs="Segoe UI"/>
          <w:sz w:val="18"/>
          <w:szCs w:val="18"/>
          <w:lang w:val="en-US"/>
        </w:rPr>
        <w:t> </w:t>
      </w:r>
      <w:r w:rsidRPr="009E23AE">
        <w:rPr>
          <w:rFonts w:ascii="Segoe UI" w:hAnsi="Segoe UI" w:cs="Segoe UI"/>
          <w:sz w:val="18"/>
          <w:szCs w:val="18"/>
          <w:lang w:val="en-US"/>
        </w:rPr>
        <w:t>treatment planning, and patient monitoring. An expanding breadth of case studies demonstrates the utility of AI in oncology, highlighting areas in which these tools can augment clinical judgement and improve patient outcomes across the continuum of the cancer journey.</w:t>
      </w:r>
    </w:p>
    <w:p w14:paraId="432C7976" w14:textId="77777777" w:rsidR="009E23AE" w:rsidRP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AI is being used to better diagnose difficult picture treatments, for example, people whose systems have been trained on enormous mammography arrangements are better at distinguishing breast cancer than specialists. Survival rates for patients are ultimately improved through earlier diagnosis and more effective treatments. A new AI-powered system has been developed that classifies prostate cancer diagnoses directly from images of tissue obtained through digital biopsy slides, an example of how AI has transformed the field of pathology. Some argue that this technology allows clinicians to make better-informed, patient-specific decisions with greater confidence.</w:t>
      </w:r>
    </w:p>
    <w:p w14:paraId="1C3C6EB9" w14:textId="4A78B436" w:rsid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 xml:space="preserve">One study published this week in The New England Journal of Medicine showed that A.I. could predict how patients with melanoma would respond to therapy. AI-powered clinical decision support systems (CDSS) are also assisting patients with treatment decisions. To track tumor evolution and morphological changes over time, researchers are employing tools that process imaging data from CT and MRI scans. AI is also applied for assessing response to therapy and tracking disease progression. It allows oncologists to adjust treatment regimens in real-time as patients respond, resulting in more effective and adaptable methods of care </w:t>
      </w:r>
      <w:r w:rsidRPr="009E23AE">
        <w:rPr>
          <w:rFonts w:ascii="Segoe UI" w:hAnsi="Segoe UI" w:cs="Segoe UI"/>
          <w:sz w:val="18"/>
          <w:szCs w:val="18"/>
          <w:lang w:val="en-US"/>
        </w:rPr>
        <w:fldChar w:fldCharType="begin"/>
      </w:r>
      <w:r w:rsidR="0072663A">
        <w:rPr>
          <w:rFonts w:ascii="Segoe UI" w:hAnsi="Segoe UI" w:cs="Segoe UI"/>
          <w:sz w:val="18"/>
          <w:szCs w:val="18"/>
          <w:lang w:val="en-US"/>
        </w:rPr>
        <w:instrText xml:space="preserve"> ADDIN EN.CITE &lt;EndNote&gt;&lt;Cite&gt;&lt;Author&gt;Faheem&lt;/Author&gt;&lt;Year&gt;2023&lt;/Year&gt;&lt;RecNum&gt;148&lt;/RecNum&gt;&lt;DisplayText&gt;(Faheem &amp;amp; Dutta, 2023; Kaur et al., 2023)&lt;/DisplayText&gt;&lt;record&gt;&lt;rec-number&gt;148&lt;/rec-number&gt;&lt;foreign-keys&gt;&lt;key app="EN" db-id="ezdtwfr25v2wpre0ed8v0a97v9vw5sxwpzzs" timestamp="1743912556"&gt;148&lt;/key&gt;&lt;/foreign-keys&gt;&lt;ref-type name="Journal Article"&gt;17&lt;/ref-type&gt;&lt;contributors&gt;&lt;authors&gt;&lt;author&gt;Faheem, Hadiya&lt;/author&gt;&lt;author&gt;Dutta, Sanjib&lt;/author&gt;&lt;/authors&gt;&lt;/contributors&gt;&lt;titles&gt;&lt;title&gt;Artificial intelligence failure at IBM&amp;apos;Watson for Oncology&amp;apos;&lt;/title&gt;&lt;secondary-title&gt;IUP Journal of Knowledge Management&lt;/secondary-title&gt;&lt;/titles&gt;&lt;periodical&gt;&lt;full-title&gt;IUP Journal of Knowledge Management&lt;/full-title&gt;&lt;/periodical&gt;&lt;pages&gt;47-75&lt;/pages&gt;&lt;volume&gt;21&lt;/volume&gt;&lt;number&gt;3&lt;/number&gt;&lt;dates&gt;&lt;year&gt;2023&lt;/year&gt;&lt;/dates&gt;&lt;isbn&gt;0972-9216&lt;/isbn&gt;&lt;urls&gt;&lt;/urls&gt;&lt;/record&gt;&lt;/Cite&gt;&lt;Cite&gt;&lt;Author&gt;Kaur&lt;/Author&gt;&lt;Year&gt;2023&lt;/Year&gt;&lt;RecNum&gt;17&lt;/RecNum&gt;&lt;record&gt;&lt;rec-number&gt;17&lt;/rec-number&gt;&lt;foreign-keys&gt;&lt;key app="EN" db-id="t0wr5etfq2e2ared20o5ve5fdpszfrzt9ata" timestamp="1745159454"&gt;17&lt;/key&gt;&lt;/foreign-keys&gt;&lt;ref-type name="Journal Article"&gt;17&lt;/ref-type&gt;&lt;contributors&gt;&lt;authors&gt;&lt;author&gt;Kaur, Jobanpreet&lt;/author&gt;&lt;author&gt;Hasan, Syed Nazmul&lt;/author&gt;&lt;author&gt;Orthi, Shuchona Malek&lt;/author&gt;&lt;author&gt;Miah, Md Alamgir&lt;/author&gt;&lt;author&gt;Goffer, Mohammad Abdul&lt;/author&gt;&lt;author&gt;Barikdar, Clinton Ronjon&lt;/author&gt;&lt;author&gt;Hassan, Jahid&lt;/author&gt;&lt;/authors&gt;&lt;/contributors&gt;&lt;titles&gt;&lt;title&gt;Advanced Cyber Threats and Cybersecurity Innovation-Strategic Approaches and Emerging Solutions&lt;/title&gt;&lt;secondary-title&gt;Journal of Computer Science and Technology Studies&lt;/secondary-title&gt;&lt;/titles&gt;&lt;pages&gt;112-121&lt;/pages&gt;&lt;volume&gt;5&lt;/volume&gt;&lt;number&gt;3&lt;/number&gt;&lt;dates&gt;&lt;year&gt;2023&lt;/year&gt;&lt;/dates&gt;&lt;isbn&gt;2709-104X&lt;/isbn&gt;&lt;urls&gt;&lt;/urls&gt;&lt;/record&gt;&lt;/Cite&gt;&lt;/EndNote&gt;</w:instrText>
      </w:r>
      <w:r w:rsidRPr="009E23AE">
        <w:rPr>
          <w:rFonts w:ascii="Segoe UI" w:hAnsi="Segoe UI" w:cs="Segoe UI"/>
          <w:sz w:val="18"/>
          <w:szCs w:val="18"/>
          <w:lang w:val="en-US"/>
        </w:rPr>
        <w:fldChar w:fldCharType="separate"/>
      </w:r>
      <w:r w:rsidR="0072663A">
        <w:rPr>
          <w:rFonts w:ascii="Segoe UI" w:hAnsi="Segoe UI" w:cs="Segoe UI"/>
          <w:noProof/>
          <w:sz w:val="18"/>
          <w:szCs w:val="18"/>
          <w:lang w:val="en-US"/>
        </w:rPr>
        <w:t>(Faheem &amp; Dutta, 2023; Kaur et al., 2023)</w:t>
      </w:r>
      <w:r w:rsidRPr="009E23AE">
        <w:rPr>
          <w:rFonts w:ascii="Segoe UI" w:hAnsi="Segoe UI" w:cs="Segoe UI"/>
          <w:sz w:val="18"/>
          <w:szCs w:val="18"/>
        </w:rPr>
        <w:fldChar w:fldCharType="end"/>
      </w:r>
      <w:r w:rsidRPr="009E23AE">
        <w:rPr>
          <w:rFonts w:ascii="Segoe UI" w:hAnsi="Segoe UI" w:cs="Segoe UI"/>
          <w:sz w:val="18"/>
          <w:szCs w:val="18"/>
          <w:lang w:val="en-US"/>
        </w:rPr>
        <w:t xml:space="preserve">.  Table 1 shows a summary of software platforms </w:t>
      </w:r>
    </w:p>
    <w:p w14:paraId="4A6EE367" w14:textId="77777777" w:rsidR="007E5EA1" w:rsidRPr="009E23AE" w:rsidRDefault="007E5EA1" w:rsidP="009E23AE">
      <w:pPr>
        <w:pStyle w:val="NoSpacing"/>
        <w:rPr>
          <w:rFonts w:ascii="Segoe UI" w:hAnsi="Segoe UI" w:cs="Segoe UI"/>
          <w:sz w:val="18"/>
          <w:szCs w:val="18"/>
          <w:lang w:val="en-US"/>
        </w:rPr>
      </w:pPr>
    </w:p>
    <w:p w14:paraId="7EF3670C" w14:textId="2BAE5418" w:rsidR="009E23AE" w:rsidRDefault="009E23AE" w:rsidP="007E5EA1">
      <w:pPr>
        <w:pStyle w:val="NoSpacing"/>
        <w:jc w:val="center"/>
        <w:rPr>
          <w:rFonts w:ascii="Segoe UI" w:hAnsi="Segoe UI" w:cs="Segoe UI"/>
          <w:sz w:val="18"/>
          <w:szCs w:val="18"/>
          <w:lang w:val="en-US"/>
        </w:rPr>
      </w:pPr>
      <w:r w:rsidRPr="009E23AE">
        <w:rPr>
          <w:rFonts w:ascii="Segoe UI" w:hAnsi="Segoe UI" w:cs="Segoe UI"/>
          <w:b/>
          <w:sz w:val="18"/>
          <w:szCs w:val="18"/>
          <w:lang w:val="en-US"/>
        </w:rPr>
        <w:t>Table 1</w:t>
      </w:r>
      <w:r w:rsidR="007E5EA1">
        <w:rPr>
          <w:rFonts w:ascii="Segoe UI" w:hAnsi="Segoe UI" w:cs="Segoe UI"/>
          <w:b/>
          <w:sz w:val="18"/>
          <w:szCs w:val="18"/>
          <w:lang w:val="en-US"/>
        </w:rPr>
        <w:t xml:space="preserve">. </w:t>
      </w:r>
      <w:r w:rsidRPr="009E23AE">
        <w:rPr>
          <w:rFonts w:ascii="Segoe UI" w:hAnsi="Segoe UI" w:cs="Segoe UI"/>
          <w:sz w:val="18"/>
          <w:szCs w:val="18"/>
          <w:lang w:val="en-US"/>
        </w:rPr>
        <w:t>Summary of software platforms</w:t>
      </w:r>
      <w:r w:rsidR="00EB2915">
        <w:rPr>
          <w:rFonts w:ascii="Segoe UI" w:hAnsi="Segoe UI" w:cs="Segoe UI"/>
          <w:sz w:val="18"/>
          <w:szCs w:val="18"/>
          <w:lang w:val="en-US"/>
        </w:rPr>
        <w:t xml:space="preserve"> </w:t>
      </w:r>
      <w:r w:rsidR="00EB2915">
        <w:rPr>
          <w:rFonts w:ascii="Segoe UI" w:hAnsi="Segoe UI" w:cs="Segoe UI"/>
          <w:sz w:val="18"/>
          <w:szCs w:val="18"/>
          <w:lang w:val="en-US"/>
        </w:rPr>
        <w:fldChar w:fldCharType="begin">
          <w:fldData xml:space="preserve">PEVuZE5vdGU+PENpdGU+PEF1dGhvcj5NZCBFa3JpbTwvQXV0aG9yPjxZZWFyPjIwMjQ8L1llYXI+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</w:fldData>
        </w:fldChar>
      </w:r>
      <w:r w:rsidR="00EB2915">
        <w:rPr>
          <w:rFonts w:ascii="Segoe UI" w:hAnsi="Segoe UI" w:cs="Segoe UI"/>
          <w:sz w:val="18"/>
          <w:szCs w:val="18"/>
          <w:lang w:val="en-US"/>
        </w:rPr>
        <w:instrText xml:space="preserve"> ADDIN EN.CITE </w:instrText>
      </w:r>
      <w:r w:rsidR="00EB2915">
        <w:rPr>
          <w:rFonts w:ascii="Segoe UI" w:hAnsi="Segoe UI" w:cs="Segoe UI"/>
          <w:sz w:val="18"/>
          <w:szCs w:val="18"/>
          <w:lang w:val="en-US"/>
        </w:rPr>
        <w:fldChar w:fldCharType="begin">
          <w:fldData xml:space="preserve">PEVuZE5vdGU+PENpdGU+PEF1dGhvcj5NZCBFa3JpbTwvQXV0aG9yPjxZZWFyPjIwMjQ8L1llYXI+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</w:fldData>
        </w:fldChar>
      </w:r>
      <w:r w:rsidR="00EB2915">
        <w:rPr>
          <w:rFonts w:ascii="Segoe UI" w:hAnsi="Segoe UI" w:cs="Segoe UI"/>
          <w:sz w:val="18"/>
          <w:szCs w:val="18"/>
          <w:lang w:val="en-US"/>
        </w:rPr>
        <w:instrText xml:space="preserve"> ADDIN EN.CITE.DATA </w:instrText>
      </w:r>
      <w:r w:rsidR="00EB2915">
        <w:rPr>
          <w:rFonts w:ascii="Segoe UI" w:hAnsi="Segoe UI" w:cs="Segoe UI"/>
          <w:sz w:val="18"/>
          <w:szCs w:val="18"/>
          <w:lang w:val="en-US"/>
        </w:rPr>
      </w:r>
      <w:r w:rsidR="00EB2915">
        <w:rPr>
          <w:rFonts w:ascii="Segoe UI" w:hAnsi="Segoe UI" w:cs="Segoe UI"/>
          <w:sz w:val="18"/>
          <w:szCs w:val="18"/>
          <w:lang w:val="en-US"/>
        </w:rPr>
        <w:fldChar w:fldCharType="end"/>
      </w:r>
      <w:r w:rsidR="00EB2915">
        <w:rPr>
          <w:rFonts w:ascii="Segoe UI" w:hAnsi="Segoe UI" w:cs="Segoe UI"/>
          <w:sz w:val="18"/>
          <w:szCs w:val="18"/>
          <w:lang w:val="en-US"/>
        </w:rPr>
      </w:r>
      <w:r w:rsidR="00EB2915">
        <w:rPr>
          <w:rFonts w:ascii="Segoe UI" w:hAnsi="Segoe UI" w:cs="Segoe UI"/>
          <w:sz w:val="18"/>
          <w:szCs w:val="18"/>
          <w:lang w:val="en-US"/>
        </w:rPr>
        <w:fldChar w:fldCharType="separate"/>
      </w:r>
      <w:r w:rsidR="00EB2915">
        <w:rPr>
          <w:rFonts w:ascii="Segoe UI" w:hAnsi="Segoe UI" w:cs="Segoe UI"/>
          <w:noProof/>
          <w:sz w:val="18"/>
          <w:szCs w:val="18"/>
          <w:lang w:val="en-US"/>
        </w:rPr>
        <w:t>(Md Ekrim et al., 2024; Mia Md Tofayel Gonee et al., 2020)</w:t>
      </w:r>
      <w:r w:rsidR="00EB2915">
        <w:rPr>
          <w:rFonts w:ascii="Segoe UI" w:hAnsi="Segoe UI" w:cs="Segoe UI"/>
          <w:sz w:val="18"/>
          <w:szCs w:val="18"/>
          <w:lang w:val="en-US"/>
        </w:rPr>
        <w:fldChar w:fldCharType="end"/>
      </w:r>
      <w:r w:rsidRPr="009E23AE">
        <w:rPr>
          <w:rFonts w:ascii="Segoe UI" w:hAnsi="Segoe UI" w:cs="Segoe UI"/>
          <w:sz w:val="18"/>
          <w:szCs w:val="18"/>
          <w:lang w:val="en-US"/>
        </w:rPr>
        <w:t>.</w:t>
      </w:r>
    </w:p>
    <w:p w14:paraId="0FC94D44" w14:textId="77777777" w:rsidR="007E5EA1" w:rsidRPr="007E5EA1" w:rsidRDefault="007E5EA1" w:rsidP="007E5EA1">
      <w:pPr>
        <w:pStyle w:val="NoSpacing"/>
        <w:jc w:val="center"/>
        <w:rPr>
          <w:rFonts w:ascii="Segoe UI" w:hAnsi="Segoe UI" w:cs="Segoe UI"/>
          <w:b/>
          <w:sz w:val="18"/>
          <w:szCs w:val="18"/>
          <w:lang w:val="en-US"/>
        </w:rPr>
      </w:pPr>
    </w:p>
    <w:tbl>
      <w:tblPr>
        <w:tblStyle w:val="GridTable2-Accent61"/>
        <w:tblW w:w="0" w:type="auto"/>
        <w:jc w:val="center"/>
        <w:tblLook w:val="04A0" w:firstRow="1" w:lastRow="0" w:firstColumn="1" w:lastColumn="0" w:noHBand="0" w:noVBand="1"/>
      </w:tblPr>
      <w:tblGrid>
        <w:gridCol w:w="2250"/>
        <w:gridCol w:w="3510"/>
        <w:gridCol w:w="2880"/>
      </w:tblGrid>
      <w:tr w:rsidR="009E23AE" w:rsidRPr="009E23AE" w14:paraId="6B37B5B8" w14:textId="77777777" w:rsidTr="009E23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4D88110A" w14:textId="77777777" w:rsidR="009E23AE" w:rsidRPr="009E23AE" w:rsidRDefault="009E23AE" w:rsidP="009E23AE">
            <w:pPr>
              <w:jc w:val="center"/>
              <w:rPr>
                <w:rFonts w:ascii="Times New Roman" w:eastAsia="Calibri" w:hAnsi="Times New Roman" w:cs="Times New Roman"/>
                <w:sz w:val="20"/>
              </w:rPr>
            </w:pPr>
            <w:r w:rsidRPr="009E23AE">
              <w:rPr>
                <w:rFonts w:ascii="Times New Roman" w:eastAsia="Calibri" w:hAnsi="Times New Roman" w:cs="Times New Roman"/>
                <w:sz w:val="20"/>
              </w:rPr>
              <w:t>Software Platform</w:t>
            </w:r>
          </w:p>
        </w:tc>
        <w:tc>
          <w:tcPr>
            <w:tcW w:w="3510" w:type="dxa"/>
          </w:tcPr>
          <w:p w14:paraId="78028485" w14:textId="77777777" w:rsidR="009E23AE" w:rsidRPr="009E23AE" w:rsidRDefault="009E23AE" w:rsidP="009E23A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Description</w:t>
            </w:r>
          </w:p>
        </w:tc>
        <w:tc>
          <w:tcPr>
            <w:tcW w:w="2880" w:type="dxa"/>
          </w:tcPr>
          <w:p w14:paraId="13A2E4FF" w14:textId="77777777" w:rsidR="009E23AE" w:rsidRPr="009E23AE" w:rsidRDefault="009E23AE" w:rsidP="009E23A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Key Features</w:t>
            </w:r>
          </w:p>
        </w:tc>
      </w:tr>
      <w:tr w:rsidR="009E23AE" w:rsidRPr="009E23AE" w14:paraId="7E259CBC"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53433EB1" w14:textId="77777777" w:rsidR="009E23AE" w:rsidRPr="009E23AE" w:rsidRDefault="009E23AE" w:rsidP="009E23AE">
            <w:pPr>
              <w:rPr>
                <w:rFonts w:ascii="Times New Roman" w:eastAsia="Calibri" w:hAnsi="Times New Roman" w:cs="Times New Roman"/>
                <w:sz w:val="20"/>
              </w:rPr>
            </w:pPr>
            <w:r w:rsidRPr="009E23AE">
              <w:rPr>
                <w:rFonts w:ascii="Times New Roman" w:eastAsia="Calibri" w:hAnsi="Times New Roman" w:cs="Times New Roman"/>
                <w:sz w:val="20"/>
              </w:rPr>
              <w:t>DeepMind Alpha Fold</w:t>
            </w:r>
            <w:r w:rsidRPr="009E23AE">
              <w:rPr>
                <w:rFonts w:ascii="Times New Roman" w:eastAsia="Calibri" w:hAnsi="Times New Roman" w:cs="Times New Roman"/>
                <w:sz w:val="20"/>
              </w:rPr>
              <w:br/>
            </w:r>
          </w:p>
          <w:p w14:paraId="55C8E70A" w14:textId="77777777" w:rsidR="009E23AE" w:rsidRPr="009E23AE" w:rsidRDefault="009E23AE" w:rsidP="009E23AE">
            <w:pPr>
              <w:rPr>
                <w:rFonts w:ascii="Times New Roman" w:eastAsia="Calibri" w:hAnsi="Times New Roman" w:cs="Times New Roman"/>
                <w:sz w:val="20"/>
              </w:rPr>
            </w:pPr>
          </w:p>
        </w:tc>
        <w:tc>
          <w:tcPr>
            <w:tcW w:w="3510" w:type="dxa"/>
          </w:tcPr>
          <w:p w14:paraId="17544333" w14:textId="77777777" w:rsidR="009E23AE" w:rsidRPr="009E23AE" w:rsidRDefault="009E23AE" w:rsidP="009E23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Deep learning model for protein structure prediction</w:t>
            </w:r>
          </w:p>
        </w:tc>
        <w:tc>
          <w:tcPr>
            <w:tcW w:w="2880" w:type="dxa"/>
          </w:tcPr>
          <w:p w14:paraId="16A2C9D5" w14:textId="77777777" w:rsidR="009E23AE" w:rsidRPr="009E23AE" w:rsidRDefault="009E23AE" w:rsidP="009E23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Predicts protein structures with high accuracy</w:t>
            </w:r>
          </w:p>
        </w:tc>
      </w:tr>
      <w:tr w:rsidR="009E23AE" w:rsidRPr="009E23AE" w14:paraId="2B72AF54"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250" w:type="dxa"/>
          </w:tcPr>
          <w:p w14:paraId="03FAC685" w14:textId="77777777" w:rsidR="009E23AE" w:rsidRPr="009E23AE" w:rsidRDefault="009E23AE" w:rsidP="009E23AE">
            <w:pPr>
              <w:rPr>
                <w:rFonts w:ascii="Times New Roman" w:eastAsia="Calibri" w:hAnsi="Times New Roman" w:cs="Times New Roman"/>
                <w:sz w:val="20"/>
              </w:rPr>
            </w:pPr>
            <w:proofErr w:type="spellStart"/>
            <w:r w:rsidRPr="009E23AE">
              <w:rPr>
                <w:rFonts w:ascii="Times New Roman" w:eastAsia="Calibri" w:hAnsi="Times New Roman" w:cs="Times New Roman"/>
                <w:sz w:val="20"/>
              </w:rPr>
              <w:t>Atomwise</w:t>
            </w:r>
            <w:proofErr w:type="spellEnd"/>
            <w:r w:rsidRPr="009E23AE">
              <w:rPr>
                <w:rFonts w:ascii="Times New Roman" w:eastAsia="Calibri" w:hAnsi="Times New Roman" w:cs="Times New Roman"/>
                <w:sz w:val="20"/>
              </w:rPr>
              <w:br/>
            </w:r>
          </w:p>
        </w:tc>
        <w:tc>
          <w:tcPr>
            <w:tcW w:w="3510" w:type="dxa"/>
          </w:tcPr>
          <w:p w14:paraId="469E9749" w14:textId="77777777" w:rsidR="009E23AE" w:rsidRPr="009E23AE" w:rsidRDefault="009E23AE" w:rsidP="009E23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AI-driven drug discovery platform</w:t>
            </w:r>
          </w:p>
        </w:tc>
        <w:tc>
          <w:tcPr>
            <w:tcW w:w="2880" w:type="dxa"/>
          </w:tcPr>
          <w:p w14:paraId="4D1EA37C" w14:textId="77777777" w:rsidR="009E23AE" w:rsidRPr="009E23AE" w:rsidRDefault="009E23AE" w:rsidP="009E23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Virtual screening, lead optimization</w:t>
            </w:r>
          </w:p>
        </w:tc>
      </w:tr>
      <w:tr w:rsidR="009E23AE" w:rsidRPr="009E23AE" w14:paraId="72B61283"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69BCF6D7" w14:textId="77777777" w:rsidR="009E23AE" w:rsidRPr="009E23AE" w:rsidRDefault="009E23AE" w:rsidP="009E23AE">
            <w:pPr>
              <w:rPr>
                <w:rFonts w:ascii="Times New Roman" w:eastAsia="Calibri" w:hAnsi="Times New Roman" w:cs="Times New Roman"/>
                <w:sz w:val="20"/>
              </w:rPr>
            </w:pPr>
            <w:r w:rsidRPr="009E23AE">
              <w:rPr>
                <w:rFonts w:ascii="Times New Roman" w:eastAsia="Calibri" w:hAnsi="Times New Roman" w:cs="Times New Roman"/>
                <w:sz w:val="20"/>
              </w:rPr>
              <w:t>Recursion Pharmaceuticals</w:t>
            </w:r>
            <w:r w:rsidRPr="009E23AE">
              <w:rPr>
                <w:rFonts w:ascii="Times New Roman" w:eastAsia="Calibri" w:hAnsi="Times New Roman" w:cs="Times New Roman"/>
                <w:sz w:val="20"/>
              </w:rPr>
              <w:br/>
            </w:r>
          </w:p>
        </w:tc>
        <w:tc>
          <w:tcPr>
            <w:tcW w:w="3510" w:type="dxa"/>
          </w:tcPr>
          <w:p w14:paraId="11568155" w14:textId="77777777" w:rsidR="009E23AE" w:rsidRPr="009E23AE" w:rsidRDefault="009E23AE" w:rsidP="009E23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High-throughput screening platform</w:t>
            </w:r>
          </w:p>
        </w:tc>
        <w:tc>
          <w:tcPr>
            <w:tcW w:w="2880" w:type="dxa"/>
          </w:tcPr>
          <w:p w14:paraId="3EAC4A95" w14:textId="77777777" w:rsidR="009E23AE" w:rsidRPr="009E23AE" w:rsidRDefault="009E23AE" w:rsidP="009E23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Cellular phenotypic analysis, rare diseases</w:t>
            </w:r>
          </w:p>
        </w:tc>
      </w:tr>
      <w:tr w:rsidR="009E23AE" w:rsidRPr="009E23AE" w14:paraId="23C0BAB7"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250" w:type="dxa"/>
          </w:tcPr>
          <w:p w14:paraId="4DF12A5E" w14:textId="77777777" w:rsidR="009E23AE" w:rsidRPr="009E23AE" w:rsidRDefault="009E23AE" w:rsidP="009E23AE">
            <w:pPr>
              <w:rPr>
                <w:rFonts w:ascii="Times New Roman" w:eastAsia="Calibri" w:hAnsi="Times New Roman" w:cs="Times New Roman"/>
                <w:sz w:val="20"/>
              </w:rPr>
            </w:pPr>
            <w:proofErr w:type="spellStart"/>
            <w:r w:rsidRPr="009E23AE">
              <w:rPr>
                <w:rFonts w:ascii="Times New Roman" w:eastAsia="Calibri" w:hAnsi="Times New Roman" w:cs="Times New Roman"/>
                <w:sz w:val="20"/>
              </w:rPr>
              <w:t>BenevolentAI</w:t>
            </w:r>
            <w:proofErr w:type="spellEnd"/>
            <w:r w:rsidRPr="009E23AE">
              <w:rPr>
                <w:rFonts w:ascii="Times New Roman" w:eastAsia="Calibri" w:hAnsi="Times New Roman" w:cs="Times New Roman"/>
                <w:sz w:val="20"/>
              </w:rPr>
              <w:br/>
            </w:r>
          </w:p>
        </w:tc>
        <w:tc>
          <w:tcPr>
            <w:tcW w:w="3510" w:type="dxa"/>
          </w:tcPr>
          <w:p w14:paraId="37F33EE0" w14:textId="77777777" w:rsidR="009E23AE" w:rsidRPr="009E23AE" w:rsidRDefault="009E23AE" w:rsidP="009E23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Drug discovery and development platform</w:t>
            </w:r>
          </w:p>
        </w:tc>
        <w:tc>
          <w:tcPr>
            <w:tcW w:w="2880" w:type="dxa"/>
          </w:tcPr>
          <w:p w14:paraId="09BFF257" w14:textId="77777777" w:rsidR="009E23AE" w:rsidRPr="009E23AE" w:rsidRDefault="009E23AE" w:rsidP="009E23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 xml:space="preserve">Predictive </w:t>
            </w:r>
            <w:proofErr w:type="spellStart"/>
            <w:r w:rsidRPr="009E23AE">
              <w:rPr>
                <w:rFonts w:ascii="Times New Roman" w:eastAsia="Calibri" w:hAnsi="Times New Roman" w:cs="Times New Roman"/>
                <w:sz w:val="20"/>
              </w:rPr>
              <w:t>modeling</w:t>
            </w:r>
            <w:proofErr w:type="spellEnd"/>
            <w:r w:rsidRPr="009E23AE">
              <w:rPr>
                <w:rFonts w:ascii="Times New Roman" w:eastAsia="Calibri" w:hAnsi="Times New Roman" w:cs="Times New Roman"/>
                <w:sz w:val="20"/>
              </w:rPr>
              <w:t>, target identification</w:t>
            </w:r>
          </w:p>
        </w:tc>
      </w:tr>
      <w:tr w:rsidR="009E23AE" w:rsidRPr="009E23AE" w14:paraId="01929486"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33C7C06B" w14:textId="77777777" w:rsidR="009E23AE" w:rsidRPr="009E23AE" w:rsidRDefault="009E23AE" w:rsidP="009E23AE">
            <w:pPr>
              <w:rPr>
                <w:rFonts w:ascii="Times New Roman" w:eastAsia="Calibri" w:hAnsi="Times New Roman" w:cs="Times New Roman"/>
                <w:sz w:val="20"/>
              </w:rPr>
            </w:pPr>
            <w:r w:rsidRPr="009E23AE">
              <w:rPr>
                <w:rFonts w:ascii="Times New Roman" w:eastAsia="Calibri" w:hAnsi="Times New Roman" w:cs="Times New Roman"/>
                <w:sz w:val="20"/>
              </w:rPr>
              <w:t>Schrödinger Maestro</w:t>
            </w:r>
            <w:r w:rsidRPr="009E23AE">
              <w:rPr>
                <w:rFonts w:ascii="Times New Roman" w:eastAsia="Calibri" w:hAnsi="Times New Roman" w:cs="Times New Roman"/>
                <w:sz w:val="20"/>
              </w:rPr>
              <w:br/>
            </w:r>
          </w:p>
        </w:tc>
        <w:tc>
          <w:tcPr>
            <w:tcW w:w="3510" w:type="dxa"/>
          </w:tcPr>
          <w:p w14:paraId="112D9CB8" w14:textId="77777777" w:rsidR="009E23AE" w:rsidRPr="009E23AE" w:rsidRDefault="009E23AE" w:rsidP="009E23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 xml:space="preserve">Molecular </w:t>
            </w:r>
            <w:proofErr w:type="spellStart"/>
            <w:r w:rsidRPr="009E23AE">
              <w:rPr>
                <w:rFonts w:ascii="Times New Roman" w:eastAsia="Calibri" w:hAnsi="Times New Roman" w:cs="Times New Roman"/>
                <w:sz w:val="20"/>
              </w:rPr>
              <w:t>modeling</w:t>
            </w:r>
            <w:proofErr w:type="spellEnd"/>
            <w:r w:rsidRPr="009E23AE">
              <w:rPr>
                <w:rFonts w:ascii="Times New Roman" w:eastAsia="Calibri" w:hAnsi="Times New Roman" w:cs="Times New Roman"/>
                <w:sz w:val="20"/>
              </w:rPr>
              <w:t xml:space="preserve"> and simulations</w:t>
            </w:r>
          </w:p>
        </w:tc>
        <w:tc>
          <w:tcPr>
            <w:tcW w:w="2880" w:type="dxa"/>
          </w:tcPr>
          <w:p w14:paraId="1DE1FC23" w14:textId="77777777" w:rsidR="009E23AE" w:rsidRPr="009E23AE" w:rsidRDefault="009E23AE" w:rsidP="009E23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 xml:space="preserve">Molecular docking, QSAR </w:t>
            </w:r>
            <w:proofErr w:type="spellStart"/>
            <w:r w:rsidRPr="009E23AE">
              <w:rPr>
                <w:rFonts w:ascii="Times New Roman" w:eastAsia="Calibri" w:hAnsi="Times New Roman" w:cs="Times New Roman"/>
                <w:sz w:val="20"/>
              </w:rPr>
              <w:t>modeling</w:t>
            </w:r>
            <w:proofErr w:type="spellEnd"/>
          </w:p>
        </w:tc>
      </w:tr>
      <w:tr w:rsidR="009E23AE" w:rsidRPr="009E23AE" w14:paraId="094B4B9F"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250" w:type="dxa"/>
          </w:tcPr>
          <w:p w14:paraId="6F5888EE" w14:textId="77777777" w:rsidR="009E23AE" w:rsidRPr="009E23AE" w:rsidRDefault="009E23AE" w:rsidP="009E23AE">
            <w:pPr>
              <w:rPr>
                <w:rFonts w:ascii="Times New Roman" w:eastAsia="Calibri" w:hAnsi="Times New Roman" w:cs="Times New Roman"/>
                <w:sz w:val="20"/>
              </w:rPr>
            </w:pPr>
            <w:proofErr w:type="spellStart"/>
            <w:r w:rsidRPr="009E23AE">
              <w:rPr>
                <w:rFonts w:ascii="Times New Roman" w:eastAsia="Calibri" w:hAnsi="Times New Roman" w:cs="Times New Roman"/>
                <w:sz w:val="20"/>
              </w:rPr>
              <w:t>Insilico</w:t>
            </w:r>
            <w:proofErr w:type="spellEnd"/>
            <w:r w:rsidRPr="009E23AE">
              <w:rPr>
                <w:rFonts w:ascii="Times New Roman" w:eastAsia="Calibri" w:hAnsi="Times New Roman" w:cs="Times New Roman"/>
                <w:sz w:val="20"/>
              </w:rPr>
              <w:t xml:space="preserve"> Medicine</w:t>
            </w:r>
            <w:r w:rsidRPr="009E23AE">
              <w:rPr>
                <w:rFonts w:ascii="Times New Roman" w:eastAsia="Calibri" w:hAnsi="Times New Roman" w:cs="Times New Roman"/>
                <w:sz w:val="20"/>
              </w:rPr>
              <w:br/>
            </w:r>
          </w:p>
        </w:tc>
        <w:tc>
          <w:tcPr>
            <w:tcW w:w="3510" w:type="dxa"/>
          </w:tcPr>
          <w:p w14:paraId="328A11C4" w14:textId="77777777" w:rsidR="009E23AE" w:rsidRPr="009E23AE" w:rsidRDefault="009E23AE" w:rsidP="009E23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Drug discovery and biomarker development</w:t>
            </w:r>
          </w:p>
        </w:tc>
        <w:tc>
          <w:tcPr>
            <w:tcW w:w="2880" w:type="dxa"/>
          </w:tcPr>
          <w:p w14:paraId="75D86298" w14:textId="77777777" w:rsidR="009E23AE" w:rsidRPr="009E23AE" w:rsidRDefault="009E23AE" w:rsidP="009E23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 xml:space="preserve">Generative </w:t>
            </w:r>
            <w:proofErr w:type="spellStart"/>
            <w:r w:rsidRPr="009E23AE">
              <w:rPr>
                <w:rFonts w:ascii="Times New Roman" w:eastAsia="Calibri" w:hAnsi="Times New Roman" w:cs="Times New Roman"/>
                <w:sz w:val="20"/>
              </w:rPr>
              <w:t>modeling</w:t>
            </w:r>
            <w:proofErr w:type="spellEnd"/>
            <w:r w:rsidRPr="009E23AE">
              <w:rPr>
                <w:rFonts w:ascii="Times New Roman" w:eastAsia="Calibri" w:hAnsi="Times New Roman" w:cs="Times New Roman"/>
                <w:sz w:val="20"/>
              </w:rPr>
              <w:t>, drug repurposing, and aging research</w:t>
            </w:r>
          </w:p>
        </w:tc>
      </w:tr>
      <w:tr w:rsidR="009E23AE" w:rsidRPr="009E23AE" w14:paraId="05BC7B7F"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28A0C38B" w14:textId="77777777" w:rsidR="009E23AE" w:rsidRPr="009E23AE" w:rsidRDefault="009E23AE" w:rsidP="009E23AE">
            <w:pPr>
              <w:rPr>
                <w:rFonts w:ascii="Times New Roman" w:eastAsia="Calibri" w:hAnsi="Times New Roman" w:cs="Times New Roman"/>
                <w:sz w:val="20"/>
              </w:rPr>
            </w:pPr>
            <w:proofErr w:type="spellStart"/>
            <w:r w:rsidRPr="009E23AE">
              <w:rPr>
                <w:rFonts w:ascii="Times New Roman" w:eastAsia="Calibri" w:hAnsi="Times New Roman" w:cs="Times New Roman"/>
                <w:sz w:val="20"/>
              </w:rPr>
              <w:t>XtalPi</w:t>
            </w:r>
            <w:proofErr w:type="spellEnd"/>
            <w:r w:rsidRPr="009E23AE">
              <w:rPr>
                <w:rFonts w:ascii="Times New Roman" w:eastAsia="Calibri" w:hAnsi="Times New Roman" w:cs="Times New Roman"/>
                <w:sz w:val="20"/>
              </w:rPr>
              <w:br/>
            </w:r>
          </w:p>
        </w:tc>
        <w:tc>
          <w:tcPr>
            <w:tcW w:w="3510" w:type="dxa"/>
          </w:tcPr>
          <w:p w14:paraId="3A7A687D" w14:textId="77777777" w:rsidR="009E23AE" w:rsidRPr="009E23AE" w:rsidRDefault="009E23AE" w:rsidP="009E23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AI-driven drug crystal prediction</w:t>
            </w:r>
          </w:p>
        </w:tc>
        <w:tc>
          <w:tcPr>
            <w:tcW w:w="2880" w:type="dxa"/>
          </w:tcPr>
          <w:p w14:paraId="050757B5" w14:textId="77777777" w:rsidR="009E23AE" w:rsidRPr="009E23AE" w:rsidRDefault="009E23AE" w:rsidP="009E23A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Predicts drug crystal forms, stability</w:t>
            </w:r>
          </w:p>
        </w:tc>
      </w:tr>
      <w:tr w:rsidR="009E23AE" w:rsidRPr="009E23AE" w14:paraId="2198F22E"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250" w:type="dxa"/>
          </w:tcPr>
          <w:p w14:paraId="2ADA6837" w14:textId="77777777" w:rsidR="009E23AE" w:rsidRPr="009E23AE" w:rsidRDefault="009E23AE" w:rsidP="009E23AE">
            <w:pPr>
              <w:rPr>
                <w:rFonts w:ascii="Times New Roman" w:eastAsia="Calibri" w:hAnsi="Times New Roman" w:cs="Times New Roman"/>
                <w:sz w:val="20"/>
              </w:rPr>
            </w:pPr>
            <w:proofErr w:type="spellStart"/>
            <w:r w:rsidRPr="009E23AE">
              <w:rPr>
                <w:rFonts w:ascii="Times New Roman" w:eastAsia="Calibri" w:hAnsi="Times New Roman" w:cs="Times New Roman"/>
                <w:sz w:val="20"/>
              </w:rPr>
              <w:t>Cyclica</w:t>
            </w:r>
            <w:proofErr w:type="spellEnd"/>
            <w:r w:rsidRPr="009E23AE">
              <w:rPr>
                <w:rFonts w:ascii="Times New Roman" w:eastAsia="Calibri" w:hAnsi="Times New Roman" w:cs="Times New Roman"/>
                <w:sz w:val="20"/>
              </w:rPr>
              <w:br/>
            </w:r>
          </w:p>
        </w:tc>
        <w:tc>
          <w:tcPr>
            <w:tcW w:w="3510" w:type="dxa"/>
          </w:tcPr>
          <w:p w14:paraId="17DCDED9" w14:textId="77777777" w:rsidR="009E23AE" w:rsidRPr="009E23AE" w:rsidRDefault="009E23AE" w:rsidP="009E23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r w:rsidRPr="009E23AE">
              <w:rPr>
                <w:rFonts w:ascii="Times New Roman" w:eastAsia="Calibri" w:hAnsi="Times New Roman" w:cs="Times New Roman"/>
                <w:sz w:val="20"/>
              </w:rPr>
              <w:t>AI-driven drug discovery platform</w:t>
            </w:r>
          </w:p>
        </w:tc>
        <w:tc>
          <w:tcPr>
            <w:tcW w:w="2880" w:type="dxa"/>
          </w:tcPr>
          <w:p w14:paraId="0F5DEEA5" w14:textId="77777777" w:rsidR="009E23AE" w:rsidRPr="009E23AE" w:rsidRDefault="009E23AE" w:rsidP="009E23A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rPr>
            </w:pPr>
            <w:proofErr w:type="spellStart"/>
            <w:r w:rsidRPr="009E23AE">
              <w:rPr>
                <w:rFonts w:ascii="Times New Roman" w:eastAsia="Calibri" w:hAnsi="Times New Roman" w:cs="Times New Roman"/>
                <w:sz w:val="20"/>
              </w:rPr>
              <w:t>Polypharmacology</w:t>
            </w:r>
            <w:proofErr w:type="spellEnd"/>
            <w:r w:rsidRPr="009E23AE">
              <w:rPr>
                <w:rFonts w:ascii="Times New Roman" w:eastAsia="Calibri" w:hAnsi="Times New Roman" w:cs="Times New Roman"/>
                <w:sz w:val="20"/>
              </w:rPr>
              <w:t xml:space="preserve"> prediction, target deconvolution</w:t>
            </w:r>
          </w:p>
        </w:tc>
      </w:tr>
    </w:tbl>
    <w:p w14:paraId="614B72CB" w14:textId="77777777" w:rsidR="00394F46" w:rsidRDefault="00394F46" w:rsidP="009E23AE">
      <w:pPr>
        <w:pStyle w:val="NoSpacing"/>
        <w:rPr>
          <w:rFonts w:ascii="Segoe UI" w:hAnsi="Segoe UI" w:cs="Segoe UI"/>
          <w:b/>
          <w:sz w:val="18"/>
          <w:szCs w:val="18"/>
          <w:lang w:val="en-GB"/>
        </w:rPr>
      </w:pPr>
    </w:p>
    <w:p w14:paraId="5D6D12B4" w14:textId="7811E357" w:rsidR="009E23AE" w:rsidRPr="009E23AE" w:rsidRDefault="009E23AE" w:rsidP="009E23AE">
      <w:pPr>
        <w:pStyle w:val="NoSpacing"/>
        <w:rPr>
          <w:rFonts w:ascii="Segoe UI" w:hAnsi="Segoe UI" w:cs="Segoe UI"/>
          <w:b/>
          <w:sz w:val="18"/>
          <w:szCs w:val="18"/>
          <w:lang w:val="en-GB"/>
        </w:rPr>
      </w:pPr>
      <w:r w:rsidRPr="009E23AE">
        <w:rPr>
          <w:rFonts w:ascii="Segoe UI" w:hAnsi="Segoe UI" w:cs="Segoe UI"/>
          <w:b/>
          <w:sz w:val="18"/>
          <w:szCs w:val="18"/>
          <w:lang w:val="en-GB"/>
        </w:rPr>
        <w:t>9. Prospective Pathways and Advancements</w:t>
      </w:r>
    </w:p>
    <w:p w14:paraId="3C736F83" w14:textId="3A1BC379" w:rsidR="009E23AE" w:rsidRP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 xml:space="preserve">While its full potential is yet to be realized, AI has fundamentally transformed the landscape of cancer care. AI-based predictive models are being developed to identify individuals with high cancer risk. These algorithms use population data to inform risk </w:t>
      </w:r>
      <w:r w:rsidRPr="009E23AE">
        <w:rPr>
          <w:rFonts w:ascii="Segoe UI" w:hAnsi="Segoe UI" w:cs="Segoe UI"/>
          <w:sz w:val="18"/>
          <w:szCs w:val="18"/>
          <w:lang w:val="en-US"/>
        </w:rPr>
        <w:lastRenderedPageBreak/>
        <w:t>profiles and guide appropriate preemptive measures. By using radiomics (the AI-enforced extraction and analysis of imaging data for quantitative use), clinicians may supply individualized advice on treatment. Radiomics yields deep insights into tumor biology, therapy response, and prognosis. Using genetic, imaging, clinical, and outcome data to predict patient response to treatment, AI-based predictive analytics models are transforming treatment planning and optimization</w:t>
      </w:r>
      <w:r w:rsidR="0072663A">
        <w:rPr>
          <w:rFonts w:ascii="Segoe UI" w:hAnsi="Segoe UI" w:cs="Segoe UI"/>
          <w:sz w:val="18"/>
          <w:szCs w:val="18"/>
          <w:lang w:val="en-US"/>
        </w:rPr>
        <w:t xml:space="preserve"> </w:t>
      </w:r>
      <w:r w:rsidR="0072663A">
        <w:rPr>
          <w:rFonts w:ascii="Segoe UI" w:hAnsi="Segoe UI" w:cs="Segoe UI"/>
          <w:sz w:val="18"/>
          <w:szCs w:val="18"/>
          <w:lang w:val="en-US"/>
        </w:rPr>
        <w:fldChar w:fldCharType="begin"/>
      </w:r>
      <w:r w:rsidR="0072663A">
        <w:rPr>
          <w:rFonts w:ascii="Segoe UI" w:hAnsi="Segoe UI" w:cs="Segoe UI"/>
          <w:sz w:val="18"/>
          <w:szCs w:val="18"/>
          <w:lang w:val="en-US"/>
        </w:rPr>
        <w:instrText xml:space="preserve"> ADDIN EN.CITE &lt;EndNote&gt;&lt;Cite&gt;&lt;Author&gt;Khair&lt;/Author&gt;&lt;Year&gt;2024&lt;/Year&gt;&lt;RecNum&gt;13&lt;/RecNum&gt;&lt;DisplayText&gt;(Khair et al., 2024)&lt;/DisplayText&gt;&lt;record&gt;&lt;rec-number&gt;13&lt;/rec-number&gt;&lt;foreign-keys&gt;&lt;key app="EN" db-id="t0wr5etfq2e2ared20o5ve5fdpszfrzt9ata" timestamp="1745159108"&gt;13&lt;/key&gt;&lt;/foreign-keys&gt;&lt;ref-type name="Journal Article"&gt;17&lt;/ref-type&gt;&lt;contributors&gt;&lt;authors&gt;&lt;author&gt;Khair, Fahmida Binte&lt;/author&gt;&lt;author&gt;Bhuiyan, Mohammad Muzahidur Rahman&lt;/author&gt;&lt;author&gt;Manik, Mia Md Tofayel Gonee&lt;/author&gt;&lt;author&gt;Hossain, Shafaete&lt;/author&gt;&lt;author&gt;Islam, Md Shafiqul&lt;/author&gt;&lt;author&gt;Moniruzzaman, Mohammad&lt;/author&gt;&lt;author&gt;Saimon, Abu Saleh Muhammad&lt;/author&gt;&lt;/authors&gt;&lt;/contributors&gt;&lt;titles&gt;&lt;title&gt;Machine Learning Approaches to Identify and Optimize Plant-Based Bioactive Compounds for Targeted Cancer Treatments&lt;/title&gt;&lt;secondary-title&gt;British Journal of Pharmacy and Pharmaceutical Sciences&lt;/secondary-title&gt;&lt;/titles&gt;&lt;pages&gt;60-67&lt;/pages&gt;&lt;volume&gt;1&lt;/volume&gt;&lt;number&gt;1&lt;/number&gt;&lt;dates&gt;&lt;year&gt;2024&lt;/year&gt;&lt;/dates&gt;&lt;isbn&gt;3049-8732&lt;/isbn&gt;&lt;urls&gt;&lt;/urls&gt;&lt;/record&gt;&lt;/Cite&gt;&lt;/EndNote&gt;</w:instrText>
      </w:r>
      <w:r w:rsidR="0072663A">
        <w:rPr>
          <w:rFonts w:ascii="Segoe UI" w:hAnsi="Segoe UI" w:cs="Segoe UI"/>
          <w:sz w:val="18"/>
          <w:szCs w:val="18"/>
          <w:lang w:val="en-US"/>
        </w:rPr>
        <w:fldChar w:fldCharType="separate"/>
      </w:r>
      <w:r w:rsidR="0072663A">
        <w:rPr>
          <w:rFonts w:ascii="Segoe UI" w:hAnsi="Segoe UI" w:cs="Segoe UI"/>
          <w:noProof/>
          <w:sz w:val="18"/>
          <w:szCs w:val="18"/>
          <w:lang w:val="en-US"/>
        </w:rPr>
        <w:t>(Khair et al., 2024)</w:t>
      </w:r>
      <w:r w:rsidR="0072663A">
        <w:rPr>
          <w:rFonts w:ascii="Segoe UI" w:hAnsi="Segoe UI" w:cs="Segoe UI"/>
          <w:sz w:val="18"/>
          <w:szCs w:val="18"/>
          <w:lang w:val="en-US"/>
        </w:rPr>
        <w:fldChar w:fldCharType="end"/>
      </w:r>
      <w:r w:rsidRPr="009E23AE">
        <w:rPr>
          <w:rFonts w:ascii="Segoe UI" w:hAnsi="Segoe UI" w:cs="Segoe UI"/>
          <w:sz w:val="18"/>
          <w:szCs w:val="18"/>
          <w:lang w:val="en-US"/>
        </w:rPr>
        <w:t>.</w:t>
      </w:r>
    </w:p>
    <w:p w14:paraId="3389D28D" w14:textId="77777777" w:rsidR="009E23AE" w:rsidRDefault="009E23AE" w:rsidP="009E23AE">
      <w:pPr>
        <w:pStyle w:val="NoSpacing"/>
        <w:rPr>
          <w:rFonts w:ascii="Segoe UI" w:hAnsi="Segoe UI" w:cs="Segoe UI"/>
          <w:sz w:val="18"/>
          <w:szCs w:val="18"/>
          <w:lang w:val="en-US"/>
        </w:rPr>
      </w:pPr>
      <w:r w:rsidRPr="009E23AE">
        <w:rPr>
          <w:rFonts w:ascii="Segoe UI" w:hAnsi="Segoe UI" w:cs="Segoe UI"/>
          <w:sz w:val="18"/>
          <w:szCs w:val="18"/>
          <w:lang w:val="en-US"/>
        </w:rPr>
        <w:t>Novel AI platforms for precision oncology are being developed to integrate clinical and genomic data into daily practice (6), to facilitate clinical trial matching, provide evidence-based therapy recommendations, and produce robust molecular profiles of tumors. AI-driven drug discovery and repurposing, predicting therapeutic effectiveness, discovering new drug targets, and improving treatment plans are another revolutionary area. Virtual screening methods can additionally accelerate this process by identifying pre-existing drugs with potential anticancer properties. AI-powered mobile health and digital health solutions are Swedish Royal Institute of Technology, Stockholm, Sweden. With personalized assistance, real-time monitoring, and educational resources, virtual assistants and AI chatbots can help cancer patients engage in their care. Incorporating it further into clinical practice will lead to greater clinical utility of AI to drive precision oncology forward and improve the lives of every patient with cancer. Table 2 illustrates the potential applications of AI.</w:t>
      </w:r>
    </w:p>
    <w:p w14:paraId="41386E27" w14:textId="77777777" w:rsidR="005A7438" w:rsidRPr="009E23AE" w:rsidRDefault="005A7438" w:rsidP="009E23AE">
      <w:pPr>
        <w:pStyle w:val="NoSpacing"/>
        <w:rPr>
          <w:rFonts w:ascii="Segoe UI" w:hAnsi="Segoe UI" w:cs="Segoe UI"/>
          <w:sz w:val="18"/>
          <w:szCs w:val="18"/>
          <w:lang w:val="en-US"/>
        </w:rPr>
      </w:pPr>
    </w:p>
    <w:p w14:paraId="65A1973A" w14:textId="3153B268" w:rsidR="009E23AE" w:rsidRPr="009E23AE" w:rsidRDefault="009E23AE" w:rsidP="005A7438">
      <w:pPr>
        <w:pStyle w:val="NoSpacing"/>
        <w:jc w:val="center"/>
        <w:rPr>
          <w:rFonts w:ascii="Segoe UI" w:hAnsi="Segoe UI" w:cs="Segoe UI"/>
          <w:sz w:val="18"/>
          <w:szCs w:val="18"/>
          <w:lang w:val="en-US"/>
        </w:rPr>
      </w:pPr>
      <w:r w:rsidRPr="009E23AE">
        <w:rPr>
          <w:rFonts w:ascii="Segoe UI" w:hAnsi="Segoe UI" w:cs="Segoe UI"/>
          <w:b/>
          <w:sz w:val="18"/>
          <w:szCs w:val="18"/>
          <w:lang w:val="en-US"/>
        </w:rPr>
        <w:t>Table 2</w:t>
      </w:r>
      <w:r w:rsidR="005A7438">
        <w:rPr>
          <w:rFonts w:ascii="Segoe UI" w:hAnsi="Segoe UI" w:cs="Segoe UI"/>
          <w:sz w:val="18"/>
          <w:szCs w:val="18"/>
          <w:lang w:val="en-US"/>
        </w:rPr>
        <w:t xml:space="preserve">. </w:t>
      </w:r>
      <w:r w:rsidRPr="009E23AE">
        <w:rPr>
          <w:rFonts w:ascii="Segoe UI" w:hAnsi="Segoe UI" w:cs="Segoe UI"/>
          <w:sz w:val="18"/>
          <w:szCs w:val="18"/>
          <w:lang w:val="en-US"/>
        </w:rPr>
        <w:t xml:space="preserve">The potential applications of AI </w:t>
      </w:r>
      <w:r w:rsidRPr="009E23AE">
        <w:rPr>
          <w:rFonts w:ascii="Segoe UI" w:hAnsi="Segoe UI" w:cs="Segoe UI"/>
          <w:sz w:val="18"/>
          <w:szCs w:val="18"/>
          <w:lang w:val="en-US"/>
        </w:rPr>
        <w:fldChar w:fldCharType="begin"/>
      </w:r>
      <w:r w:rsidR="0072663A">
        <w:rPr>
          <w:rFonts w:ascii="Segoe UI" w:hAnsi="Segoe UI" w:cs="Segoe UI"/>
          <w:sz w:val="18"/>
          <w:szCs w:val="18"/>
          <w:lang w:val="en-US"/>
        </w:rPr>
        <w:instrText xml:space="preserve"> ADDIN EN.CITE &lt;EndNote&gt;&lt;Cite&gt;&lt;Author&gt;Serrano&lt;/Author&gt;&lt;Year&gt;2024&lt;/Year&gt;&lt;RecNum&gt;149&lt;/RecNum&gt;&lt;DisplayText&gt;(Mahmud, Orthi, et al., 2025; Serrano et al., 2024)&lt;/DisplayText&gt;&lt;record&gt;&lt;rec-number&gt;149&lt;/rec-number&gt;&lt;foreign-keys&gt;&lt;key app="EN" db-id="ezdtwfr25v2wpre0ed8v0a97v9vw5sxwpzzs" timestamp="1743912804"&gt;149&lt;/key&gt;&lt;/foreign-keys&gt;&lt;ref-type name="Journal Article"&gt;17&lt;/ref-type&gt;&lt;contributors&gt;&lt;authors&gt;&lt;author&gt;Serrano, Dolores R&lt;/author&gt;&lt;author&gt;Luciano, Francis C&lt;/author&gt;&lt;author&gt;Anaya, Brayan J&lt;/author&gt;&lt;author&gt;Ongoren, Baris&lt;/author&gt;&lt;author&gt;Kara, Aytug&lt;/author&gt;&lt;author&gt;Molina, Gracia&lt;/author&gt;&lt;author&gt;Ramirez, Bianca I&lt;/author&gt;&lt;author&gt;Sánchez-Guirales, Sergio A&lt;/author&gt;&lt;author&gt;Simon, Jesus A&lt;/author&gt;&lt;author&gt;Tomietto, Greta&lt;/author&gt;&lt;/authors&gt;&lt;/contributors&gt;&lt;titles&gt;&lt;title&gt;Artificial intelligence (AI) applications in drug discovery and drug delivery: Revolutionizing personalized medicine&lt;/title&gt;&lt;secondary-title&gt;Pharmaceutics&lt;/secondary-title&gt;&lt;/titles&gt;&lt;periodical&gt;&lt;full-title&gt;Pharmaceutics&lt;/full-title&gt;&lt;/periodical&gt;&lt;pages&gt;1328&lt;/pages&gt;&lt;volume&gt;16&lt;/volume&gt;&lt;number&gt;10&lt;/number&gt;&lt;dates&gt;&lt;year&gt;2024&lt;/year&gt;&lt;/dates&gt;&lt;isbn&gt;1999-4923&lt;/isbn&gt;&lt;urls&gt;&lt;/urls&gt;&lt;/record&gt;&lt;/Cite&gt;&lt;Cite&gt;&lt;Author&gt;Mahmud&lt;/Author&gt;&lt;Year&gt;2025&lt;/Year&gt;&lt;RecNum&gt;10&lt;/RecNum&gt;&lt;record&gt;&lt;rec-number&gt;10&lt;/rec-number&gt;&lt;foreign-keys&gt;&lt;key app="EN" db-id="t0wr5etfq2e2ared20o5ve5fdpszfrzt9ata" timestamp="1745156715"&gt;10&lt;/key&gt;&lt;/foreign-keys&gt;&lt;ref-type name="Journal Article"&gt;17&lt;/ref-type&gt;&lt;contributors&gt;&lt;authors&gt;&lt;author&gt;Mahmud, Foysal&lt;/author&gt;&lt;author&gt;Orthi, Shuchona Malek&lt;/author&gt;&lt;author&gt;Saimon, Abu Saleh Muhammad&lt;/author&gt;&lt;author&gt;Moniruzzaman, Mohammad&lt;/author&gt;&lt;author&gt;Alamgir, Md&lt;/author&gt;&lt;author&gt;Miah, Md Kamal Ahmed&lt;/author&gt;&lt;author&gt;Khair, Fahmida Binte&lt;/author&gt;&lt;author&gt;Islam, Md Shafiqul&lt;/author&gt;&lt;author&gt;Manik, Mia Md Tofayel Gonee&lt;/author&gt;&lt;/authors&gt;&lt;/contributors&gt;&lt;titles&gt;&lt;title&gt;Big Data and Cloud Computing in IT Project Management: A Framework for Enhancing Performance and Decision-Making&lt;/title&gt;&lt;/titles&gt;&lt;dates&gt;&lt;year&gt;2025&lt;/year&gt;&lt;/dates&gt;&lt;urls&gt;&lt;/urls&gt;&lt;/record&gt;&lt;/Cite&gt;&lt;/EndNote&gt;</w:instrText>
      </w:r>
      <w:r w:rsidRPr="009E23AE">
        <w:rPr>
          <w:rFonts w:ascii="Segoe UI" w:hAnsi="Segoe UI" w:cs="Segoe UI"/>
          <w:sz w:val="18"/>
          <w:szCs w:val="18"/>
          <w:lang w:val="en-US"/>
        </w:rPr>
        <w:fldChar w:fldCharType="separate"/>
      </w:r>
      <w:r w:rsidR="0072663A">
        <w:rPr>
          <w:rFonts w:ascii="Segoe UI" w:hAnsi="Segoe UI" w:cs="Segoe UI"/>
          <w:noProof/>
          <w:sz w:val="18"/>
          <w:szCs w:val="18"/>
          <w:lang w:val="en-US"/>
        </w:rPr>
        <w:t>(Mahmud, Orthi, et al., 2025; Serrano et al., 2024)</w:t>
      </w:r>
      <w:r w:rsidRPr="009E23AE">
        <w:rPr>
          <w:rFonts w:ascii="Segoe UI" w:hAnsi="Segoe UI" w:cs="Segoe UI"/>
          <w:sz w:val="18"/>
          <w:szCs w:val="18"/>
        </w:rPr>
        <w:fldChar w:fldCharType="end"/>
      </w:r>
      <w:r w:rsidRPr="009E23AE">
        <w:rPr>
          <w:rFonts w:ascii="Segoe UI" w:hAnsi="Segoe UI" w:cs="Segoe UI"/>
          <w:sz w:val="18"/>
          <w:szCs w:val="18"/>
          <w:lang w:val="en-US"/>
        </w:rPr>
        <w:t>.</w:t>
      </w:r>
    </w:p>
    <w:p w14:paraId="220824E0" w14:textId="506ECE9A" w:rsidR="009E23AE" w:rsidRPr="009E23AE" w:rsidRDefault="009E23AE" w:rsidP="009E23AE">
      <w:pPr>
        <w:pStyle w:val="NoSpacing"/>
        <w:rPr>
          <w:rFonts w:ascii="Segoe UI" w:hAnsi="Segoe UI" w:cs="Segoe UI"/>
          <w:i/>
          <w:iCs/>
          <w:lang w:val="en-US"/>
        </w:rPr>
      </w:pPr>
    </w:p>
    <w:tbl>
      <w:tblPr>
        <w:tblStyle w:val="GridTable4-Accent3"/>
        <w:tblW w:w="0" w:type="auto"/>
        <w:jc w:val="center"/>
        <w:tblLook w:val="04A0" w:firstRow="1" w:lastRow="0" w:firstColumn="1" w:lastColumn="0" w:noHBand="0" w:noVBand="1"/>
      </w:tblPr>
      <w:tblGrid>
        <w:gridCol w:w="2155"/>
        <w:gridCol w:w="3605"/>
        <w:gridCol w:w="2880"/>
      </w:tblGrid>
      <w:tr w:rsidR="009E23AE" w:rsidRPr="009E23AE" w14:paraId="29A7D56A" w14:textId="77777777" w:rsidTr="009E23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tcPr>
          <w:p w14:paraId="185D5F1C"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AI Application</w:t>
            </w:r>
          </w:p>
        </w:tc>
        <w:tc>
          <w:tcPr>
            <w:tcW w:w="3605" w:type="dxa"/>
          </w:tcPr>
          <w:p w14:paraId="511683EC" w14:textId="77777777" w:rsidR="009E23AE" w:rsidRPr="009E23AE" w:rsidRDefault="009E23AE" w:rsidP="009E23AE">
            <w:pPr>
              <w:pStyle w:val="NoSpacing"/>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Paraphrased Overview</w:t>
            </w:r>
          </w:p>
        </w:tc>
        <w:tc>
          <w:tcPr>
            <w:tcW w:w="2880" w:type="dxa"/>
          </w:tcPr>
          <w:p w14:paraId="67CFCAE6" w14:textId="77777777" w:rsidR="009E23AE" w:rsidRPr="009E23AE" w:rsidRDefault="009E23AE" w:rsidP="009E23AE">
            <w:pPr>
              <w:pStyle w:val="NoSpacing"/>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Example Use Case</w:t>
            </w:r>
          </w:p>
        </w:tc>
      </w:tr>
      <w:tr w:rsidR="009E23AE" w:rsidRPr="009E23AE" w14:paraId="73C958AD"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tcPr>
          <w:p w14:paraId="26B300A7"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Synthesis Pathway Prediction</w:t>
            </w:r>
          </w:p>
        </w:tc>
        <w:tc>
          <w:tcPr>
            <w:tcW w:w="3605" w:type="dxa"/>
          </w:tcPr>
          <w:p w14:paraId="3C2CC289"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AI identifies efficient synthetic routes for APIs using chemical data and research.</w:t>
            </w:r>
          </w:p>
        </w:tc>
        <w:tc>
          <w:tcPr>
            <w:tcW w:w="2880" w:type="dxa"/>
          </w:tcPr>
          <w:p w14:paraId="1C2FE0A2"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IBM’s '</w:t>
            </w:r>
            <w:proofErr w:type="spellStart"/>
            <w:r w:rsidRPr="009E23AE">
              <w:rPr>
                <w:rFonts w:ascii="Segoe UI" w:hAnsi="Segoe UI" w:cs="Segoe UI"/>
                <w:sz w:val="18"/>
                <w:szCs w:val="18"/>
                <w:lang w:val="en-GB"/>
              </w:rPr>
              <w:t>Rxn</w:t>
            </w:r>
            <w:proofErr w:type="spellEnd"/>
            <w:r w:rsidRPr="009E23AE">
              <w:rPr>
                <w:rFonts w:ascii="Segoe UI" w:hAnsi="Segoe UI" w:cs="Segoe UI"/>
                <w:sz w:val="18"/>
                <w:szCs w:val="18"/>
                <w:lang w:val="en-GB"/>
              </w:rPr>
              <w:t xml:space="preserve"> for Chemistry' tool streamlines synthetic planning.</w:t>
            </w:r>
          </w:p>
        </w:tc>
      </w:tr>
      <w:tr w:rsidR="009E23AE" w:rsidRPr="009E23AE" w14:paraId="6DBC574E"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0E5BDD09"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Automated Chemical Synthesis</w:t>
            </w:r>
          </w:p>
        </w:tc>
        <w:tc>
          <w:tcPr>
            <w:tcW w:w="3605" w:type="dxa"/>
          </w:tcPr>
          <w:p w14:paraId="753B633B"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Robotic systems powered by AI conduct chemical synthesis for quicker drug development.</w:t>
            </w:r>
          </w:p>
        </w:tc>
        <w:tc>
          <w:tcPr>
            <w:tcW w:w="2880" w:type="dxa"/>
          </w:tcPr>
          <w:p w14:paraId="025ABAC9"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University of Glasgow's '</w:t>
            </w:r>
            <w:proofErr w:type="spellStart"/>
            <w:r w:rsidRPr="009E23AE">
              <w:rPr>
                <w:rFonts w:ascii="Segoe UI" w:hAnsi="Segoe UI" w:cs="Segoe UI"/>
                <w:sz w:val="18"/>
                <w:szCs w:val="18"/>
                <w:lang w:val="en-GB"/>
              </w:rPr>
              <w:t>Chemputer</w:t>
            </w:r>
            <w:proofErr w:type="spellEnd"/>
            <w:r w:rsidRPr="009E23AE">
              <w:rPr>
                <w:rFonts w:ascii="Segoe UI" w:hAnsi="Segoe UI" w:cs="Segoe UI"/>
                <w:sz w:val="18"/>
                <w:szCs w:val="18"/>
                <w:lang w:val="en-GB"/>
              </w:rPr>
              <w:t>' automates synthesis steps.</w:t>
            </w:r>
          </w:p>
        </w:tc>
      </w:tr>
      <w:tr w:rsidR="009E23AE" w:rsidRPr="009E23AE" w14:paraId="5917A8A2"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tcPr>
          <w:p w14:paraId="6D6E4492"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AI-Driven Drug Design</w:t>
            </w:r>
          </w:p>
        </w:tc>
        <w:tc>
          <w:tcPr>
            <w:tcW w:w="3605" w:type="dxa"/>
          </w:tcPr>
          <w:p w14:paraId="3A4981E9"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AI forecasts molecular makeup and targetability for drug candidates.</w:t>
            </w:r>
          </w:p>
        </w:tc>
        <w:tc>
          <w:tcPr>
            <w:tcW w:w="2880" w:type="dxa"/>
          </w:tcPr>
          <w:p w14:paraId="31099EA3"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proofErr w:type="spellStart"/>
            <w:r w:rsidRPr="009E23AE">
              <w:rPr>
                <w:rFonts w:ascii="Segoe UI" w:hAnsi="Segoe UI" w:cs="Segoe UI"/>
                <w:sz w:val="18"/>
                <w:szCs w:val="18"/>
                <w:lang w:val="en-GB"/>
              </w:rPr>
              <w:t>Insilico</w:t>
            </w:r>
            <w:proofErr w:type="spellEnd"/>
            <w:r w:rsidRPr="009E23AE">
              <w:rPr>
                <w:rFonts w:ascii="Segoe UI" w:hAnsi="Segoe UI" w:cs="Segoe UI"/>
                <w:sz w:val="18"/>
                <w:szCs w:val="18"/>
                <w:lang w:val="en-GB"/>
              </w:rPr>
              <w:t xml:space="preserve"> Medicine developed a fibrosis drug in 18 months using AI.</w:t>
            </w:r>
          </w:p>
        </w:tc>
      </w:tr>
      <w:tr w:rsidR="009E23AE" w:rsidRPr="009E23AE" w14:paraId="54FD5619"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7BAD2B62"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Gene-Based Drug Discovery</w:t>
            </w:r>
          </w:p>
        </w:tc>
        <w:tc>
          <w:tcPr>
            <w:tcW w:w="3605" w:type="dxa"/>
          </w:tcPr>
          <w:p w14:paraId="3D665B51"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AI with CRISPR tech finds genes linked to treatment resistance or sensitivity.</w:t>
            </w:r>
          </w:p>
        </w:tc>
        <w:tc>
          <w:tcPr>
            <w:tcW w:w="2880" w:type="dxa"/>
          </w:tcPr>
          <w:p w14:paraId="1ACA1110"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AstraZeneca applied AI to improve gene-targeting via CRISPR.</w:t>
            </w:r>
          </w:p>
        </w:tc>
      </w:tr>
      <w:tr w:rsidR="009E23AE" w:rsidRPr="009E23AE" w14:paraId="3F33F9F8"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tcPr>
          <w:p w14:paraId="15DCDB45"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AI Compound Screening</w:t>
            </w:r>
          </w:p>
        </w:tc>
        <w:tc>
          <w:tcPr>
            <w:tcW w:w="3605" w:type="dxa"/>
          </w:tcPr>
          <w:p w14:paraId="54D4A5E8"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AI filters chemical libraries to find effective drug candidates based on key traits.</w:t>
            </w:r>
          </w:p>
        </w:tc>
        <w:tc>
          <w:tcPr>
            <w:tcW w:w="2880" w:type="dxa"/>
          </w:tcPr>
          <w:p w14:paraId="7CED85D3"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proofErr w:type="spellStart"/>
            <w:r w:rsidRPr="009E23AE">
              <w:rPr>
                <w:rFonts w:ascii="Segoe UI" w:hAnsi="Segoe UI" w:cs="Segoe UI"/>
                <w:sz w:val="18"/>
                <w:szCs w:val="18"/>
                <w:lang w:val="en-GB"/>
              </w:rPr>
              <w:t>Exscientia</w:t>
            </w:r>
            <w:proofErr w:type="spellEnd"/>
            <w:r w:rsidRPr="009E23AE">
              <w:rPr>
                <w:rFonts w:ascii="Segoe UI" w:hAnsi="Segoe UI" w:cs="Segoe UI"/>
                <w:sz w:val="18"/>
                <w:szCs w:val="18"/>
                <w:lang w:val="en-GB"/>
              </w:rPr>
              <w:t xml:space="preserve"> used AI to discover compounds for inflammatory diseases.</w:t>
            </w:r>
          </w:p>
        </w:tc>
      </w:tr>
      <w:tr w:rsidR="009E23AE" w:rsidRPr="009E23AE" w14:paraId="158670B7"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480984EC"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Manufacturing Process Enhancement</w:t>
            </w:r>
          </w:p>
        </w:tc>
        <w:tc>
          <w:tcPr>
            <w:tcW w:w="3605" w:type="dxa"/>
          </w:tcPr>
          <w:p w14:paraId="303D25CE"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AI enhances manufacturing by spotting and addressing inefficiencies through data.</w:t>
            </w:r>
          </w:p>
        </w:tc>
        <w:tc>
          <w:tcPr>
            <w:tcW w:w="2880" w:type="dxa"/>
          </w:tcPr>
          <w:p w14:paraId="34E02209"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Pfizer improved COVID-19 vaccine output using AI-driven insights.</w:t>
            </w:r>
          </w:p>
        </w:tc>
      </w:tr>
      <w:tr w:rsidR="009E23AE" w:rsidRPr="009E23AE" w14:paraId="5754EDB5"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tcPr>
          <w:p w14:paraId="619ECDDB"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Smart Manufacturing with AI</w:t>
            </w:r>
          </w:p>
        </w:tc>
        <w:tc>
          <w:tcPr>
            <w:tcW w:w="3605" w:type="dxa"/>
          </w:tcPr>
          <w:p w14:paraId="244C3F4D"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AI streamlines pharmaceutical production from raw materials to packaging.</w:t>
            </w:r>
          </w:p>
        </w:tc>
        <w:tc>
          <w:tcPr>
            <w:tcW w:w="2880" w:type="dxa"/>
          </w:tcPr>
          <w:p w14:paraId="1C25204D"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Pharma firms used AI to enhance production continuity.</w:t>
            </w:r>
          </w:p>
        </w:tc>
      </w:tr>
      <w:tr w:rsidR="009E23AE" w:rsidRPr="009E23AE" w14:paraId="5FF2AD66"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70301A62"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AI in Radiology</w:t>
            </w:r>
          </w:p>
        </w:tc>
        <w:tc>
          <w:tcPr>
            <w:tcW w:w="3605" w:type="dxa"/>
          </w:tcPr>
          <w:p w14:paraId="00711572"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AI assists radiologists by automating image analysis and improving workflow.</w:t>
            </w:r>
          </w:p>
        </w:tc>
        <w:tc>
          <w:tcPr>
            <w:tcW w:w="2880" w:type="dxa"/>
          </w:tcPr>
          <w:p w14:paraId="0D506300"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Bayer employs AI for quicker diagnostics and reduced load on radiologists.</w:t>
            </w:r>
          </w:p>
        </w:tc>
      </w:tr>
      <w:tr w:rsidR="009E23AE" w:rsidRPr="009E23AE" w14:paraId="082EADC4"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tcPr>
          <w:p w14:paraId="7BF30272"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Virtual Replication (Digital Twin)</w:t>
            </w:r>
          </w:p>
        </w:tc>
        <w:tc>
          <w:tcPr>
            <w:tcW w:w="3605" w:type="dxa"/>
          </w:tcPr>
          <w:p w14:paraId="34B1D696"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AI builds digital models of production systems for real-time improvements.</w:t>
            </w:r>
          </w:p>
        </w:tc>
        <w:tc>
          <w:tcPr>
            <w:tcW w:w="2880" w:type="dxa"/>
          </w:tcPr>
          <w:p w14:paraId="2582060B" w14:textId="77777777" w:rsidR="009E23AE" w:rsidRPr="009E23AE" w:rsidRDefault="009E23AE" w:rsidP="009E23AE">
            <w:pPr>
              <w:pStyle w:val="NoSpacing"/>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Johnson &amp; Johnson used digital twins for real-time process optimization.</w:t>
            </w:r>
          </w:p>
        </w:tc>
      </w:tr>
      <w:tr w:rsidR="009E23AE" w:rsidRPr="009E23AE" w14:paraId="4580940B" w14:textId="77777777" w:rsidTr="009E23AE">
        <w:trPr>
          <w:jc w:val="center"/>
        </w:trPr>
        <w:tc>
          <w:tcPr>
            <w:cnfStyle w:val="001000000000" w:firstRow="0" w:lastRow="0" w:firstColumn="1" w:lastColumn="0" w:oddVBand="0" w:evenVBand="0" w:oddHBand="0" w:evenHBand="0" w:firstRowFirstColumn="0" w:firstRowLastColumn="0" w:lastRowFirstColumn="0" w:lastRowLastColumn="0"/>
            <w:tcW w:w="2155" w:type="dxa"/>
          </w:tcPr>
          <w:p w14:paraId="01CCDC8C"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Predictive Equipment Maintenance</w:t>
            </w:r>
          </w:p>
        </w:tc>
        <w:tc>
          <w:tcPr>
            <w:tcW w:w="3605" w:type="dxa"/>
          </w:tcPr>
          <w:p w14:paraId="2B359E02"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 xml:space="preserve">AI </w:t>
            </w:r>
            <w:proofErr w:type="spellStart"/>
            <w:r w:rsidRPr="009E23AE">
              <w:rPr>
                <w:rFonts w:ascii="Segoe UI" w:hAnsi="Segoe UI" w:cs="Segoe UI"/>
                <w:sz w:val="18"/>
                <w:szCs w:val="18"/>
                <w:lang w:val="en-GB"/>
              </w:rPr>
              <w:t>analyzes</w:t>
            </w:r>
            <w:proofErr w:type="spellEnd"/>
            <w:r w:rsidRPr="009E23AE">
              <w:rPr>
                <w:rFonts w:ascii="Segoe UI" w:hAnsi="Segoe UI" w:cs="Segoe UI"/>
                <w:sz w:val="18"/>
                <w:szCs w:val="18"/>
                <w:lang w:val="en-GB"/>
              </w:rPr>
              <w:t xml:space="preserve"> machine data to forecast failures and schedule upkeep.</w:t>
            </w:r>
          </w:p>
        </w:tc>
        <w:tc>
          <w:tcPr>
            <w:tcW w:w="2880" w:type="dxa"/>
          </w:tcPr>
          <w:p w14:paraId="42FB8094" w14:textId="77777777" w:rsidR="009E23AE" w:rsidRPr="009E23AE" w:rsidRDefault="009E23AE" w:rsidP="009E23AE">
            <w:pPr>
              <w:pStyle w:val="NoSpacing"/>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en-GB"/>
              </w:rPr>
            </w:pPr>
            <w:r w:rsidRPr="009E23AE">
              <w:rPr>
                <w:rFonts w:ascii="Segoe UI" w:hAnsi="Segoe UI" w:cs="Segoe UI"/>
                <w:sz w:val="18"/>
                <w:szCs w:val="18"/>
                <w:lang w:val="en-GB"/>
              </w:rPr>
              <w:t>Pfizer reduced downtime via predictive AI for maintenance.</w:t>
            </w:r>
          </w:p>
        </w:tc>
      </w:tr>
      <w:tr w:rsidR="009E23AE" w:rsidRPr="009E23AE" w14:paraId="2A00E85E" w14:textId="77777777" w:rsidTr="009E23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5" w:type="dxa"/>
          </w:tcPr>
          <w:p w14:paraId="70BC4182" w14:textId="77777777" w:rsidR="009E23AE" w:rsidRPr="009E23AE" w:rsidRDefault="009E23AE" w:rsidP="009E23AE">
            <w:pPr>
              <w:pStyle w:val="NoSpacing"/>
              <w:rPr>
                <w:rFonts w:ascii="Segoe UI" w:hAnsi="Segoe UI" w:cs="Segoe UI"/>
                <w:sz w:val="18"/>
                <w:szCs w:val="18"/>
                <w:lang w:val="en-GB"/>
              </w:rPr>
            </w:pPr>
            <w:r w:rsidRPr="009E23AE">
              <w:rPr>
                <w:rFonts w:ascii="Segoe UI" w:hAnsi="Segoe UI" w:cs="Segoe UI"/>
                <w:sz w:val="18"/>
                <w:szCs w:val="18"/>
                <w:lang w:val="en-GB"/>
              </w:rPr>
              <w:t>Optimized Pharma Supply Chain</w:t>
            </w:r>
          </w:p>
        </w:tc>
        <w:tc>
          <w:tcPr>
            <w:tcW w:w="3605" w:type="dxa"/>
          </w:tcPr>
          <w:p w14:paraId="012A1E6D" w14:textId="77777777" w:rsidR="009E23AE" w:rsidRPr="009E23AE" w:rsidRDefault="009E23AE" w:rsidP="009E23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9E23AE">
              <w:rPr>
                <w:rFonts w:ascii="Segoe UI" w:hAnsi="Segoe UI" w:cs="Segoe UI"/>
                <w:sz w:val="18"/>
                <w:szCs w:val="18"/>
                <w:lang w:val="en-GB"/>
              </w:rPr>
              <w:t>AI handles logistics, demand, and inventory to s</w:t>
            </w:r>
            <w:r w:rsidRPr="009E23AE">
              <w:rPr>
                <w:rFonts w:ascii="Times New Roman" w:hAnsi="Times New Roman" w:cs="Times New Roman"/>
                <w:lang w:val="en-GB"/>
              </w:rPr>
              <w:t>treamline supply chains.</w:t>
            </w:r>
          </w:p>
        </w:tc>
        <w:tc>
          <w:tcPr>
            <w:tcW w:w="2880" w:type="dxa"/>
          </w:tcPr>
          <w:p w14:paraId="47DDFB5D" w14:textId="77777777" w:rsidR="009E23AE" w:rsidRPr="009E23AE" w:rsidRDefault="009E23AE" w:rsidP="009E23A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9E23AE">
              <w:rPr>
                <w:rFonts w:ascii="Times New Roman" w:hAnsi="Times New Roman" w:cs="Times New Roman"/>
                <w:lang w:val="en-GB"/>
              </w:rPr>
              <w:t>Novartis improved supply flow and cut costs using AI logistics tools.</w:t>
            </w:r>
          </w:p>
        </w:tc>
      </w:tr>
    </w:tbl>
    <w:p w14:paraId="39B0B9F5" w14:textId="77777777" w:rsidR="009E23AE" w:rsidRDefault="009E23AE" w:rsidP="00C06050">
      <w:pPr>
        <w:pStyle w:val="NoSpacing"/>
        <w:rPr>
          <w:rFonts w:ascii="Segoe UI" w:hAnsi="Segoe UI" w:cs="Segoe UI"/>
          <w:sz w:val="18"/>
          <w:szCs w:val="18"/>
        </w:rPr>
      </w:pPr>
    </w:p>
    <w:p w14:paraId="339B4F28" w14:textId="77777777" w:rsidR="008C4EA7" w:rsidRPr="008C4EA7" w:rsidRDefault="008C4EA7" w:rsidP="008C4EA7">
      <w:pPr>
        <w:pStyle w:val="NoSpacing"/>
        <w:rPr>
          <w:rFonts w:ascii="Segoe UI" w:hAnsi="Segoe UI" w:cs="Segoe UI"/>
          <w:b/>
          <w:sz w:val="18"/>
          <w:szCs w:val="18"/>
          <w:lang w:val="en-GB"/>
        </w:rPr>
      </w:pPr>
      <w:r w:rsidRPr="008C4EA7">
        <w:rPr>
          <w:rFonts w:ascii="Segoe UI" w:hAnsi="Segoe UI" w:cs="Segoe UI"/>
          <w:b/>
          <w:sz w:val="18"/>
          <w:szCs w:val="18"/>
          <w:lang w:val="en-GB"/>
        </w:rPr>
        <w:t>10. Conclusion</w:t>
      </w:r>
    </w:p>
    <w:p w14:paraId="6838756A" w14:textId="77777777" w:rsidR="008C4EA7" w:rsidRPr="008C4EA7" w:rsidRDefault="008C4EA7" w:rsidP="008C4EA7">
      <w:pPr>
        <w:pStyle w:val="NoSpacing"/>
        <w:rPr>
          <w:rFonts w:ascii="Segoe UI" w:hAnsi="Segoe UI" w:cs="Segoe UI"/>
          <w:sz w:val="18"/>
          <w:szCs w:val="18"/>
          <w:lang w:val="en-US"/>
        </w:rPr>
      </w:pPr>
      <w:r w:rsidRPr="008C4EA7">
        <w:rPr>
          <w:rFonts w:ascii="Segoe UI" w:hAnsi="Segoe UI" w:cs="Segoe UI"/>
          <w:sz w:val="18"/>
          <w:szCs w:val="18"/>
          <w:lang w:val="en-US"/>
        </w:rPr>
        <w:t>Artificial intelligence (AI) will transform the way cancer is treated by enhancing clinical decision-making, improving patient outcomes, and redefining the diagnosis, treatment, and care of cancer. AI systems have performed with impressive accuracy in the analysis of medical images, detecting small anomalies and cancers that human specialists might miss. This enables early detection, providing the opportunity for effective treatment and reducing the burden of disease through timely intervention. AI-powered precision medicine has revolutionized treatment planning by enabling customized medicines to be created and treatment advice to be generated according to each patient's distinct cancer profile. Tailored regimens can optimize treatment's effectiveness while minimizing toxic and adverse effects, improving quality of life and survival.</w:t>
      </w:r>
    </w:p>
    <w:p w14:paraId="58FD5313" w14:textId="77777777" w:rsidR="008C4EA7" w:rsidRPr="008C4EA7" w:rsidRDefault="008C4EA7" w:rsidP="008C4EA7">
      <w:pPr>
        <w:pStyle w:val="NoSpacing"/>
        <w:rPr>
          <w:rFonts w:ascii="Segoe UI" w:hAnsi="Segoe UI" w:cs="Segoe UI"/>
          <w:sz w:val="18"/>
          <w:szCs w:val="18"/>
          <w:lang w:val="en-US"/>
        </w:rPr>
      </w:pPr>
      <w:r w:rsidRPr="008C4EA7">
        <w:rPr>
          <w:rFonts w:ascii="Segoe UI" w:hAnsi="Segoe UI" w:cs="Segoe UI"/>
          <w:sz w:val="18"/>
          <w:szCs w:val="18"/>
          <w:lang w:val="en-US"/>
        </w:rPr>
        <w:lastRenderedPageBreak/>
        <w:t>AI is equally critical for patient tracking and management. To predict medication response and illness progression and allow for rapid adjustment of treatment strategies, predictive analytics algorithms analyze longitudinal data. AI clinical decision support systems CDSS integrate clinical guidelines with real-world evidence and patient data to individualize treatment decisions, standardize care and improve consistency across clinical settings. But challenges around algorithmic bias, data privacy and transparency remain. Ensuring AI models are reflective of different groups of patients, accurate</w:t>
      </w:r>
      <w:r w:rsidRPr="008C4EA7">
        <w:rPr>
          <w:rFonts w:ascii="Segoe UI" w:hAnsi="Segoe UI" w:cs="Segoe UI"/>
          <w:sz w:val="18"/>
          <w:szCs w:val="18"/>
          <w:lang w:val="en-US"/>
        </w:rPr>
        <w:t> </w:t>
      </w:r>
      <w:r w:rsidRPr="008C4EA7">
        <w:rPr>
          <w:rFonts w:ascii="Segoe UI" w:hAnsi="Segoe UI" w:cs="Segoe UI"/>
          <w:sz w:val="18"/>
          <w:szCs w:val="18"/>
          <w:lang w:val="en-US"/>
        </w:rPr>
        <w:t>and generalizable is paramount. Additional research and validation are needed to further improve the reliability and applicability of AI technologies in real-world clinical practice. Thanks to data-driven, personalized and increasingly AI-enhanced approaches, we are moving closer to a cancer future where every patient receives the right care at the right time.</w:t>
      </w:r>
    </w:p>
    <w:p w14:paraId="17446F8B" w14:textId="77777777" w:rsidR="009E23AE" w:rsidRDefault="009E23AE" w:rsidP="00C06050">
      <w:pPr>
        <w:pStyle w:val="NoSpacing"/>
        <w:rPr>
          <w:rFonts w:ascii="Segoe UI" w:hAnsi="Segoe UI" w:cs="Segoe UI"/>
          <w:sz w:val="18"/>
          <w:szCs w:val="18"/>
        </w:rPr>
      </w:pPr>
    </w:p>
    <w:p w14:paraId="6381F002" w14:textId="77777777" w:rsidR="00FB4970" w:rsidRPr="00AD6D02" w:rsidRDefault="00FB4970" w:rsidP="00FB4970">
      <w:pPr>
        <w:pStyle w:val="NoSpacing"/>
        <w:rPr>
          <w:rFonts w:cstheme="minorHAnsi"/>
          <w:sz w:val="20"/>
          <w:szCs w:val="20"/>
        </w:rPr>
      </w:pPr>
      <w:bookmarkStart w:id="1" w:name="_Hlk174455360"/>
      <w:bookmarkStart w:id="2" w:name="_Hlk189341927"/>
      <w:proofErr w:type="spellStart"/>
      <w:proofErr w:type="gramStart"/>
      <w:r w:rsidRPr="00AD6D02">
        <w:rPr>
          <w:rFonts w:cstheme="minorHAnsi"/>
          <w:b/>
          <w:bCs/>
          <w:sz w:val="20"/>
          <w:szCs w:val="20"/>
        </w:rPr>
        <w:t>Funding</w:t>
      </w:r>
      <w:proofErr w:type="spellEnd"/>
      <w:r w:rsidRPr="00AD6D02">
        <w:rPr>
          <w:rFonts w:cstheme="minorHAnsi"/>
          <w:b/>
          <w:bCs/>
          <w:sz w:val="20"/>
          <w:szCs w:val="20"/>
        </w:rPr>
        <w:t>:</w:t>
      </w:r>
      <w:proofErr w:type="gramEnd"/>
      <w:r w:rsidRPr="00AD6D02">
        <w:rPr>
          <w:rFonts w:cstheme="minorHAnsi"/>
          <w:sz w:val="20"/>
          <w:szCs w:val="20"/>
        </w:rPr>
        <w:t xml:space="preserve"> This </w:t>
      </w:r>
      <w:proofErr w:type="spellStart"/>
      <w:r w:rsidRPr="00AD6D02">
        <w:rPr>
          <w:rFonts w:cstheme="minorHAnsi"/>
          <w:sz w:val="20"/>
          <w:szCs w:val="20"/>
        </w:rPr>
        <w:t>research</w:t>
      </w:r>
      <w:proofErr w:type="spellEnd"/>
      <w:r w:rsidRPr="00AD6D02">
        <w:rPr>
          <w:rFonts w:cstheme="minorHAnsi"/>
          <w:sz w:val="20"/>
          <w:szCs w:val="20"/>
        </w:rPr>
        <w:t xml:space="preserve"> </w:t>
      </w:r>
      <w:proofErr w:type="spellStart"/>
      <w:r w:rsidRPr="00AD6D02">
        <w:rPr>
          <w:rFonts w:cstheme="minorHAnsi"/>
          <w:sz w:val="20"/>
          <w:szCs w:val="20"/>
        </w:rPr>
        <w:t>received</w:t>
      </w:r>
      <w:proofErr w:type="spellEnd"/>
      <w:r w:rsidRPr="00AD6D02">
        <w:rPr>
          <w:rFonts w:cstheme="minorHAnsi"/>
          <w:sz w:val="20"/>
          <w:szCs w:val="20"/>
        </w:rPr>
        <w:t xml:space="preserve"> no </w:t>
      </w:r>
      <w:proofErr w:type="spellStart"/>
      <w:r w:rsidRPr="00AD6D02">
        <w:rPr>
          <w:rFonts w:cstheme="minorHAnsi"/>
          <w:sz w:val="20"/>
          <w:szCs w:val="20"/>
        </w:rPr>
        <w:t>external</w:t>
      </w:r>
      <w:proofErr w:type="spellEnd"/>
      <w:r w:rsidRPr="00AD6D02">
        <w:rPr>
          <w:rFonts w:cstheme="minorHAnsi"/>
          <w:sz w:val="20"/>
          <w:szCs w:val="20"/>
        </w:rPr>
        <w:t xml:space="preserve"> </w:t>
      </w:r>
      <w:proofErr w:type="spellStart"/>
      <w:r w:rsidRPr="00AD6D02">
        <w:rPr>
          <w:rFonts w:cstheme="minorHAnsi"/>
          <w:sz w:val="20"/>
          <w:szCs w:val="20"/>
        </w:rPr>
        <w:t>funding</w:t>
      </w:r>
      <w:proofErr w:type="spellEnd"/>
      <w:r>
        <w:rPr>
          <w:rFonts w:cstheme="minorHAnsi"/>
          <w:sz w:val="20"/>
          <w:szCs w:val="20"/>
        </w:rPr>
        <w:t>.</w:t>
      </w:r>
      <w:r w:rsidRPr="00AD6D02">
        <w:rPr>
          <w:rFonts w:cstheme="minorHAnsi"/>
          <w:sz w:val="20"/>
          <w:szCs w:val="20"/>
        </w:rPr>
        <w:t xml:space="preserve"> </w:t>
      </w:r>
    </w:p>
    <w:p w14:paraId="0AE163AE" w14:textId="77777777" w:rsidR="00FB4970" w:rsidRDefault="00FB4970" w:rsidP="00FB4970">
      <w:pPr>
        <w:pStyle w:val="NoSpacing"/>
        <w:rPr>
          <w:rFonts w:cstheme="minorHAnsi"/>
          <w:sz w:val="20"/>
          <w:szCs w:val="20"/>
        </w:rPr>
      </w:pPr>
      <w:bookmarkStart w:id="3" w:name="_Hlk192415061"/>
      <w:proofErr w:type="spellStart"/>
      <w:r w:rsidRPr="00AD6D02">
        <w:rPr>
          <w:rFonts w:cstheme="minorHAnsi"/>
          <w:b/>
          <w:bCs/>
          <w:sz w:val="20"/>
          <w:szCs w:val="20"/>
        </w:rPr>
        <w:t>Conflicts</w:t>
      </w:r>
      <w:proofErr w:type="spellEnd"/>
      <w:r w:rsidRPr="00AD6D02">
        <w:rPr>
          <w:rFonts w:cstheme="minorHAnsi"/>
          <w:b/>
          <w:bCs/>
          <w:sz w:val="20"/>
          <w:szCs w:val="20"/>
        </w:rPr>
        <w:t xml:space="preserve"> of </w:t>
      </w:r>
      <w:proofErr w:type="spellStart"/>
      <w:proofErr w:type="gramStart"/>
      <w:r w:rsidRPr="00AD6D02">
        <w:rPr>
          <w:rFonts w:cstheme="minorHAnsi"/>
          <w:b/>
          <w:bCs/>
          <w:sz w:val="20"/>
          <w:szCs w:val="20"/>
        </w:rPr>
        <w:t>Interest</w:t>
      </w:r>
      <w:proofErr w:type="spellEnd"/>
      <w:r w:rsidRPr="00AD6D02">
        <w:rPr>
          <w:rFonts w:cstheme="minorHAnsi"/>
          <w:b/>
          <w:bCs/>
          <w:sz w:val="20"/>
          <w:szCs w:val="20"/>
        </w:rPr>
        <w:t>:</w:t>
      </w:r>
      <w:proofErr w:type="gramEnd"/>
      <w:r w:rsidRPr="00AD6D02">
        <w:rPr>
          <w:rFonts w:cstheme="minorHAnsi"/>
          <w:sz w:val="20"/>
          <w:szCs w:val="20"/>
        </w:rPr>
        <w:t xml:space="preserve"> The </w:t>
      </w:r>
      <w:proofErr w:type="spellStart"/>
      <w:r w:rsidRPr="00AD6D02">
        <w:rPr>
          <w:rFonts w:cstheme="minorHAnsi"/>
          <w:sz w:val="20"/>
          <w:szCs w:val="20"/>
        </w:rPr>
        <w:t>authors</w:t>
      </w:r>
      <w:proofErr w:type="spellEnd"/>
      <w:r w:rsidRPr="00AD6D02">
        <w:rPr>
          <w:rFonts w:cstheme="minorHAnsi"/>
          <w:sz w:val="20"/>
          <w:szCs w:val="20"/>
        </w:rPr>
        <w:t xml:space="preserve"> </w:t>
      </w:r>
      <w:proofErr w:type="spellStart"/>
      <w:r w:rsidRPr="00AD6D02">
        <w:rPr>
          <w:rFonts w:cstheme="minorHAnsi"/>
          <w:sz w:val="20"/>
          <w:szCs w:val="20"/>
        </w:rPr>
        <w:t>declare</w:t>
      </w:r>
      <w:proofErr w:type="spellEnd"/>
      <w:r w:rsidRPr="00AD6D02">
        <w:rPr>
          <w:rFonts w:cstheme="minorHAnsi"/>
          <w:sz w:val="20"/>
          <w:szCs w:val="20"/>
        </w:rPr>
        <w:t xml:space="preserve"> no </w:t>
      </w:r>
      <w:proofErr w:type="spellStart"/>
      <w:r w:rsidRPr="00AD6D02">
        <w:rPr>
          <w:rFonts w:cstheme="minorHAnsi"/>
          <w:sz w:val="20"/>
          <w:szCs w:val="20"/>
        </w:rPr>
        <w:t>conflict</w:t>
      </w:r>
      <w:proofErr w:type="spellEnd"/>
      <w:r w:rsidRPr="00AD6D02">
        <w:rPr>
          <w:rFonts w:cstheme="minorHAnsi"/>
          <w:sz w:val="20"/>
          <w:szCs w:val="20"/>
        </w:rPr>
        <w:t xml:space="preserve"> of </w:t>
      </w:r>
      <w:proofErr w:type="spellStart"/>
      <w:r w:rsidRPr="00AD6D02">
        <w:rPr>
          <w:rFonts w:cstheme="minorHAnsi"/>
          <w:sz w:val="20"/>
          <w:szCs w:val="20"/>
        </w:rPr>
        <w:t>interest</w:t>
      </w:r>
      <w:proofErr w:type="spellEnd"/>
      <w:r w:rsidRPr="00AD6D02">
        <w:rPr>
          <w:rFonts w:cstheme="minorHAnsi"/>
          <w:sz w:val="20"/>
          <w:szCs w:val="20"/>
        </w:rPr>
        <w:t>.</w:t>
      </w:r>
    </w:p>
    <w:p w14:paraId="03B9D3B8" w14:textId="77777777" w:rsidR="00FB4970" w:rsidRDefault="00FB4970" w:rsidP="00FB4970">
      <w:pPr>
        <w:shd w:val="clear" w:color="auto" w:fill="FFFFFF" w:themeFill="background1"/>
        <w:spacing w:after="0" w:line="240" w:lineRule="auto"/>
        <w:rPr>
          <w:rFonts w:ascii="Segoe UI" w:hAnsi="Segoe UI" w:cs="Segoe UI"/>
          <w:sz w:val="18"/>
          <w:szCs w:val="18"/>
        </w:rPr>
      </w:pPr>
      <w:r w:rsidRPr="00DC57AE">
        <w:rPr>
          <w:rFonts w:ascii="Segoe UI" w:hAnsi="Segoe UI" w:cs="Segoe UI"/>
          <w:b/>
          <w:bCs/>
          <w:sz w:val="18"/>
          <w:szCs w:val="18"/>
        </w:rPr>
        <w:t>Publisher’s Note</w:t>
      </w:r>
      <w:r w:rsidRPr="00DC57AE">
        <w:rPr>
          <w:rFonts w:ascii="Segoe UI" w:hAnsi="Segoe UI" w:cs="Segoe UI"/>
          <w:sz w:val="18"/>
          <w:szCs w:val="18"/>
        </w:rPr>
        <w:t xml:space="preserve">: All claims expressed in this article are solely those of the authors and do not necessarily represent those of their affiliated organizations, or those of the publisher, the editors and the reviewers. </w:t>
      </w:r>
      <w:bookmarkEnd w:id="1"/>
    </w:p>
    <w:bookmarkEnd w:id="2"/>
    <w:bookmarkEnd w:id="3"/>
    <w:p w14:paraId="107C4191" w14:textId="77777777" w:rsidR="009E23AE" w:rsidRPr="00FB4970" w:rsidRDefault="009E23AE" w:rsidP="00C06050">
      <w:pPr>
        <w:pStyle w:val="NoSpacing"/>
        <w:rPr>
          <w:rFonts w:ascii="Segoe UI" w:hAnsi="Segoe UI" w:cs="Segoe UI"/>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proofErr w:type="spellStart"/>
      <w:r w:rsidRPr="001B50B7">
        <w:rPr>
          <w:rFonts w:ascii="Segoe UI" w:hAnsi="Segoe UI" w:cs="Segoe UI"/>
          <w:b/>
          <w:bCs/>
          <w:sz w:val="18"/>
          <w:szCs w:val="18"/>
        </w:rPr>
        <w:t>References</w:t>
      </w:r>
      <w:proofErr w:type="spellEnd"/>
      <w:r w:rsidRPr="001B50B7">
        <w:rPr>
          <w:rFonts w:ascii="Segoe UI" w:hAnsi="Segoe UI" w:cs="Segoe UI"/>
          <w:b/>
          <w:bCs/>
          <w:sz w:val="18"/>
          <w:szCs w:val="18"/>
        </w:rPr>
        <w:t xml:space="preserve"> </w:t>
      </w:r>
    </w:p>
    <w:p w14:paraId="033D7236" w14:textId="77777777" w:rsidR="008C4EA7" w:rsidRDefault="008C4EA7" w:rsidP="008C4EA7">
      <w:pPr>
        <w:pStyle w:val="EndNoteBibliography"/>
        <w:spacing w:after="0"/>
        <w:ind w:left="720" w:hanging="720"/>
        <w:rPr>
          <w:rFonts w:ascii="Segoe UI" w:hAnsi="Segoe UI" w:cs="Segoe UI"/>
          <w:b/>
          <w:sz w:val="18"/>
          <w:szCs w:val="18"/>
        </w:rPr>
      </w:pPr>
    </w:p>
    <w:p w14:paraId="73151EB3" w14:textId="77777777" w:rsidR="00027BC6" w:rsidRPr="00FB4970" w:rsidRDefault="008C4EA7"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b/>
          <w:sz w:val="16"/>
          <w:szCs w:val="16"/>
        </w:rPr>
        <w:fldChar w:fldCharType="begin"/>
      </w:r>
      <w:r w:rsidRPr="00FB4970">
        <w:rPr>
          <w:rFonts w:ascii="Segoe UI" w:hAnsi="Segoe UI" w:cs="Segoe UI"/>
          <w:b/>
          <w:sz w:val="16"/>
          <w:szCs w:val="16"/>
        </w:rPr>
        <w:instrText xml:space="preserve"> ADDIN EN.REFLIST </w:instrText>
      </w:r>
      <w:r w:rsidRPr="00FB4970">
        <w:rPr>
          <w:rFonts w:ascii="Segoe UI" w:hAnsi="Segoe UI" w:cs="Segoe UI"/>
          <w:b/>
          <w:sz w:val="16"/>
          <w:szCs w:val="16"/>
        </w:rPr>
        <w:fldChar w:fldCharType="separate"/>
      </w:r>
      <w:r w:rsidR="00027BC6" w:rsidRPr="00FB4970">
        <w:rPr>
          <w:rFonts w:ascii="Segoe UI" w:hAnsi="Segoe UI" w:cs="Segoe UI"/>
          <w:sz w:val="16"/>
          <w:szCs w:val="16"/>
        </w:rPr>
        <w:t xml:space="preserve">Abdallah, S., Sharifa, M., Almadhoun, M. K. I. K., Khawar Sr, M. M., Shaikh, U., Balabel, K. M., Saleh, I., Manzoor, A., Mandal, A. K., &amp; Ekomwereren, O. (2023). The impact of artificial intelligence on optimizing diagnosis and treatment plans for rare genetic disorders. </w:t>
      </w:r>
      <w:r w:rsidR="00027BC6" w:rsidRPr="00FB4970">
        <w:rPr>
          <w:rFonts w:ascii="Segoe UI" w:hAnsi="Segoe UI" w:cs="Segoe UI"/>
          <w:i/>
          <w:sz w:val="16"/>
          <w:szCs w:val="16"/>
        </w:rPr>
        <w:t>Cureus</w:t>
      </w:r>
      <w:r w:rsidR="00027BC6" w:rsidRPr="00FB4970">
        <w:rPr>
          <w:rFonts w:ascii="Segoe UI" w:hAnsi="Segoe UI" w:cs="Segoe UI"/>
          <w:sz w:val="16"/>
          <w:szCs w:val="16"/>
        </w:rPr>
        <w:t>,</w:t>
      </w:r>
      <w:r w:rsidR="00027BC6" w:rsidRPr="00FB4970">
        <w:rPr>
          <w:rFonts w:ascii="Segoe UI" w:hAnsi="Segoe UI" w:cs="Segoe UI"/>
          <w:i/>
          <w:sz w:val="16"/>
          <w:szCs w:val="16"/>
        </w:rPr>
        <w:t xml:space="preserve"> 15</w:t>
      </w:r>
      <w:r w:rsidR="00027BC6" w:rsidRPr="00FB4970">
        <w:rPr>
          <w:rFonts w:ascii="Segoe UI" w:hAnsi="Segoe UI" w:cs="Segoe UI"/>
          <w:sz w:val="16"/>
          <w:szCs w:val="16"/>
        </w:rPr>
        <w:t xml:space="preserve">(10). </w:t>
      </w:r>
    </w:p>
    <w:p w14:paraId="1A979358"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Ahmed, M. K., Bhuiyan, M. M. R., Saimon, A. S. M., Hossain, S., Hossain, S., Manik, M. M. T. G., &amp; Rozario, E. (2025). Harnessing Big Data for Economic Resilience the Role of Data Science in Shaping US Economic Policies and Growth. </w:t>
      </w:r>
      <w:r w:rsidRPr="00FB4970">
        <w:rPr>
          <w:rFonts w:ascii="Segoe UI" w:hAnsi="Segoe UI" w:cs="Segoe UI"/>
          <w:i/>
          <w:sz w:val="16"/>
          <w:szCs w:val="16"/>
        </w:rPr>
        <w:t>Journal of Management</w:t>
      </w:r>
      <w:r w:rsidRPr="00FB4970">
        <w:rPr>
          <w:rFonts w:ascii="Segoe UI" w:hAnsi="Segoe UI" w:cs="Segoe UI"/>
          <w:sz w:val="16"/>
          <w:szCs w:val="16"/>
        </w:rPr>
        <w:t>,</w:t>
      </w:r>
      <w:r w:rsidRPr="00FB4970">
        <w:rPr>
          <w:rFonts w:ascii="Segoe UI" w:hAnsi="Segoe UI" w:cs="Segoe UI"/>
          <w:i/>
          <w:sz w:val="16"/>
          <w:szCs w:val="16"/>
        </w:rPr>
        <w:t xml:space="preserve"> 2</w:t>
      </w:r>
      <w:r w:rsidRPr="00FB4970">
        <w:rPr>
          <w:rFonts w:ascii="Segoe UI" w:hAnsi="Segoe UI" w:cs="Segoe UI"/>
          <w:sz w:val="16"/>
          <w:szCs w:val="16"/>
        </w:rPr>
        <w:t xml:space="preserve">, 26-34. </w:t>
      </w:r>
    </w:p>
    <w:p w14:paraId="17AE360A"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Ahmed, M. K., Rahaman, M. M., Khair, F. B., Hossain, S., Hossain, S., Bhuiyan, M. M. R., &amp; Manik, M. M. T. G. (2023). Big Data in Plant Biotechnology: Leveraging Bioinformatics to Discover Novel Anticancer Agents from Flora. </w:t>
      </w:r>
      <w:r w:rsidRPr="00FB4970">
        <w:rPr>
          <w:rFonts w:ascii="Segoe UI" w:hAnsi="Segoe UI" w:cs="Segoe UI"/>
          <w:i/>
          <w:sz w:val="16"/>
          <w:szCs w:val="16"/>
        </w:rPr>
        <w:t>Journal of Medical and Health Studies</w:t>
      </w:r>
      <w:r w:rsidRPr="00FB4970">
        <w:rPr>
          <w:rFonts w:ascii="Segoe UI" w:hAnsi="Segoe UI" w:cs="Segoe UI"/>
          <w:sz w:val="16"/>
          <w:szCs w:val="16"/>
        </w:rPr>
        <w:t>,</w:t>
      </w:r>
      <w:r w:rsidRPr="00FB4970">
        <w:rPr>
          <w:rFonts w:ascii="Segoe UI" w:hAnsi="Segoe UI" w:cs="Segoe UI"/>
          <w:i/>
          <w:sz w:val="16"/>
          <w:szCs w:val="16"/>
        </w:rPr>
        <w:t xml:space="preserve"> 4</w:t>
      </w:r>
      <w:r w:rsidRPr="00FB4970">
        <w:rPr>
          <w:rFonts w:ascii="Segoe UI" w:hAnsi="Segoe UI" w:cs="Segoe UI"/>
          <w:sz w:val="16"/>
          <w:szCs w:val="16"/>
        </w:rPr>
        <w:t xml:space="preserve">(6), 126-133. </w:t>
      </w:r>
    </w:p>
    <w:p w14:paraId="541E4D18"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Akter, J., Kamruzzaman, M., Hasan, R., Khatoon, R., Farabi, S. F., &amp; Ullah, M. W. (2024). Artificial Intelligence in American Agriculture: A Comprehensive Review of Spatial Analysis and Precision Farming for Sustainability. 2024 IEEE International Conference on Computing, Applications and Systems (COMPAS), </w:t>
      </w:r>
    </w:p>
    <w:p w14:paraId="14C0F046"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Akter, J., Nilima, S. I., Hasan, R., Tiwari, A., Ullah, M. W., &amp; Kamruzzaman, M. (2024). Artificial intelligence on the agro-industry in the United States of America. </w:t>
      </w:r>
      <w:r w:rsidRPr="00FB4970">
        <w:rPr>
          <w:rFonts w:ascii="Segoe UI" w:hAnsi="Segoe UI" w:cs="Segoe UI"/>
          <w:i/>
          <w:sz w:val="16"/>
          <w:szCs w:val="16"/>
        </w:rPr>
        <w:t>AIMS Agriculture &amp; Food</w:t>
      </w:r>
      <w:r w:rsidRPr="00FB4970">
        <w:rPr>
          <w:rFonts w:ascii="Segoe UI" w:hAnsi="Segoe UI" w:cs="Segoe UI"/>
          <w:sz w:val="16"/>
          <w:szCs w:val="16"/>
        </w:rPr>
        <w:t>,</w:t>
      </w:r>
      <w:r w:rsidRPr="00FB4970">
        <w:rPr>
          <w:rFonts w:ascii="Segoe UI" w:hAnsi="Segoe UI" w:cs="Segoe UI"/>
          <w:i/>
          <w:sz w:val="16"/>
          <w:szCs w:val="16"/>
        </w:rPr>
        <w:t xml:space="preserve"> 9</w:t>
      </w:r>
      <w:r w:rsidRPr="00FB4970">
        <w:rPr>
          <w:rFonts w:ascii="Segoe UI" w:hAnsi="Segoe UI" w:cs="Segoe UI"/>
          <w:sz w:val="16"/>
          <w:szCs w:val="16"/>
        </w:rPr>
        <w:t xml:space="preserve">(4). </w:t>
      </w:r>
    </w:p>
    <w:p w14:paraId="127F2F9F"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Al Mahmud, M. A., Dhar, S. R., Debnath, A., Hassan, M., &amp; Sharmin, S. (2025). Securing Financial Information in the Digital Age: An Overview of Cybersecurity Threat Evaluation in Banking Systems. </w:t>
      </w:r>
      <w:r w:rsidRPr="00FB4970">
        <w:rPr>
          <w:rFonts w:ascii="Segoe UI" w:hAnsi="Segoe UI" w:cs="Segoe UI"/>
          <w:i/>
          <w:sz w:val="16"/>
          <w:szCs w:val="16"/>
        </w:rPr>
        <w:t>Journal of Ecohumanism</w:t>
      </w:r>
      <w:r w:rsidRPr="00FB4970">
        <w:rPr>
          <w:rFonts w:ascii="Segoe UI" w:hAnsi="Segoe UI" w:cs="Segoe UI"/>
          <w:sz w:val="16"/>
          <w:szCs w:val="16"/>
        </w:rPr>
        <w:t>,</w:t>
      </w:r>
      <w:r w:rsidRPr="00FB4970">
        <w:rPr>
          <w:rFonts w:ascii="Segoe UI" w:hAnsi="Segoe UI" w:cs="Segoe UI"/>
          <w:i/>
          <w:sz w:val="16"/>
          <w:szCs w:val="16"/>
        </w:rPr>
        <w:t xml:space="preserve"> 4</w:t>
      </w:r>
      <w:r w:rsidRPr="00FB4970">
        <w:rPr>
          <w:rFonts w:ascii="Segoe UI" w:hAnsi="Segoe UI" w:cs="Segoe UI"/>
          <w:sz w:val="16"/>
          <w:szCs w:val="16"/>
        </w:rPr>
        <w:t xml:space="preserve">(2), 1508–1517-1508–1517. </w:t>
      </w:r>
    </w:p>
    <w:p w14:paraId="2CBA599F"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Ali Linkon, A., Rahman Noman, I., Rashedul Islam, M., Chakra Bortty, J., Kumar Bishnu, K., Islam, A., Hasan, R., &amp; Abdullah, M. (2024). Evaluation of Feature Transformation and Machine Learning Models on Early Detection of Diabetes Mellitus. </w:t>
      </w:r>
      <w:r w:rsidRPr="00FB4970">
        <w:rPr>
          <w:rFonts w:ascii="Segoe UI" w:hAnsi="Segoe UI" w:cs="Segoe UI"/>
          <w:i/>
          <w:sz w:val="16"/>
          <w:szCs w:val="16"/>
        </w:rPr>
        <w:t>IEEE Access</w:t>
      </w:r>
      <w:r w:rsidRPr="00FB4970">
        <w:rPr>
          <w:rFonts w:ascii="Segoe UI" w:hAnsi="Segoe UI" w:cs="Segoe UI"/>
          <w:sz w:val="16"/>
          <w:szCs w:val="16"/>
        </w:rPr>
        <w:t>,</w:t>
      </w:r>
      <w:r w:rsidRPr="00FB4970">
        <w:rPr>
          <w:rFonts w:ascii="Segoe UI" w:hAnsi="Segoe UI" w:cs="Segoe UI"/>
          <w:i/>
          <w:sz w:val="16"/>
          <w:szCs w:val="16"/>
        </w:rPr>
        <w:t xml:space="preserve"> 12</w:t>
      </w:r>
      <w:r w:rsidRPr="00FB4970">
        <w:rPr>
          <w:rFonts w:ascii="Segoe UI" w:hAnsi="Segoe UI" w:cs="Segoe UI"/>
          <w:sz w:val="16"/>
          <w:szCs w:val="16"/>
        </w:rPr>
        <w:t xml:space="preserve">, 165425-165440. </w:t>
      </w:r>
    </w:p>
    <w:p w14:paraId="3BDEEDF2"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Bhuiyan, M. M. R., Noman, I. R., Aziz, M. M., Rahaman, M. M., Islam, M. R., Manik, M. M. T. G., &amp; Das, K. (2025a). Transformation of Plant Breeding Using Data Analytics and Information Technology: Innovations, Applications, and Prospective Directions. </w:t>
      </w:r>
      <w:r w:rsidRPr="00FB4970">
        <w:rPr>
          <w:rFonts w:ascii="Segoe UI" w:hAnsi="Segoe UI" w:cs="Segoe UI"/>
          <w:i/>
          <w:sz w:val="16"/>
          <w:szCs w:val="16"/>
        </w:rPr>
        <w:t>Frontiers in Bioscience-Elite</w:t>
      </w:r>
      <w:r w:rsidRPr="00FB4970">
        <w:rPr>
          <w:rFonts w:ascii="Segoe UI" w:hAnsi="Segoe UI" w:cs="Segoe UI"/>
          <w:sz w:val="16"/>
          <w:szCs w:val="16"/>
        </w:rPr>
        <w:t>,</w:t>
      </w:r>
      <w:r w:rsidRPr="00FB4970">
        <w:rPr>
          <w:rFonts w:ascii="Segoe UI" w:hAnsi="Segoe UI" w:cs="Segoe UI"/>
          <w:i/>
          <w:sz w:val="16"/>
          <w:szCs w:val="16"/>
        </w:rPr>
        <w:t xml:space="preserve"> 17</w:t>
      </w:r>
      <w:r w:rsidRPr="00FB4970">
        <w:rPr>
          <w:rFonts w:ascii="Segoe UI" w:hAnsi="Segoe UI" w:cs="Segoe UI"/>
          <w:sz w:val="16"/>
          <w:szCs w:val="16"/>
        </w:rPr>
        <w:t xml:space="preserve">(1), 27936. </w:t>
      </w:r>
    </w:p>
    <w:p w14:paraId="56933F60" w14:textId="0BC5553F"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Bhuiyan, M. M. R., Noman, I. R., Aziz, M. M., Rahaman, M. M., Islam, M. R., Manik, M. M. T. G., &amp; Das, K. (2025b). Transformation of Plant Breeding Using Data Analytics and Information Technology: Innovations, Applications, and Prospective Directions. </w:t>
      </w:r>
      <w:r w:rsidRPr="00FB4970">
        <w:rPr>
          <w:rFonts w:ascii="Segoe UI" w:hAnsi="Segoe UI" w:cs="Segoe UI"/>
          <w:i/>
          <w:sz w:val="16"/>
          <w:szCs w:val="16"/>
        </w:rPr>
        <w:t>FBE</w:t>
      </w:r>
      <w:r w:rsidRPr="00FB4970">
        <w:rPr>
          <w:rFonts w:ascii="Segoe UI" w:hAnsi="Segoe UI" w:cs="Segoe UI"/>
          <w:sz w:val="16"/>
          <w:szCs w:val="16"/>
        </w:rPr>
        <w:t>,</w:t>
      </w:r>
      <w:r w:rsidRPr="00FB4970">
        <w:rPr>
          <w:rFonts w:ascii="Segoe UI" w:hAnsi="Segoe UI" w:cs="Segoe UI"/>
          <w:i/>
          <w:sz w:val="16"/>
          <w:szCs w:val="16"/>
        </w:rPr>
        <w:t xml:space="preserve"> 17</w:t>
      </w:r>
      <w:r w:rsidRPr="00FB4970">
        <w:rPr>
          <w:rFonts w:ascii="Segoe UI" w:hAnsi="Segoe UI" w:cs="Segoe UI"/>
          <w:sz w:val="16"/>
          <w:szCs w:val="16"/>
        </w:rPr>
        <w:t xml:space="preserve">(1). </w:t>
      </w:r>
      <w:hyperlink r:id="rId10" w:history="1">
        <w:r w:rsidRPr="00FB4970">
          <w:rPr>
            <w:rStyle w:val="Hyperlink"/>
            <w:rFonts w:ascii="Segoe UI" w:hAnsi="Segoe UI" w:cs="Segoe UI"/>
            <w:sz w:val="16"/>
            <w:szCs w:val="16"/>
          </w:rPr>
          <w:t>https://doi.org/10.31083/fbe27936</w:t>
        </w:r>
      </w:hyperlink>
      <w:r w:rsidRPr="00FB4970">
        <w:rPr>
          <w:rFonts w:ascii="Segoe UI" w:hAnsi="Segoe UI" w:cs="Segoe UI"/>
          <w:sz w:val="16"/>
          <w:szCs w:val="16"/>
        </w:rPr>
        <w:t xml:space="preserve"> </w:t>
      </w:r>
    </w:p>
    <w:p w14:paraId="51E8B03D"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Biswas, B., Mohammad, N., Prabha, M., Jewel, R. M., Rahman, R., &amp; Ghimire, A. (2024). Advances in Smart Health Care: Applications, Paradigms, Challenges, and Real-World Case Studies. 2024 IEEE International Conference on Computing, Applications and Systems (COMPAS), </w:t>
      </w:r>
    </w:p>
    <w:p w14:paraId="43926631"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Carlier, A., Vasilevich, A., Marechal, M., de Boer, J., &amp; Geris, L. (2018). In silico clinical trials for pediatric orphan diseases. </w:t>
      </w:r>
      <w:r w:rsidRPr="00FB4970">
        <w:rPr>
          <w:rFonts w:ascii="Segoe UI" w:hAnsi="Segoe UI" w:cs="Segoe UI"/>
          <w:i/>
          <w:sz w:val="16"/>
          <w:szCs w:val="16"/>
        </w:rPr>
        <w:t>Scientific Reports</w:t>
      </w:r>
      <w:r w:rsidRPr="00FB4970">
        <w:rPr>
          <w:rFonts w:ascii="Segoe UI" w:hAnsi="Segoe UI" w:cs="Segoe UI"/>
          <w:sz w:val="16"/>
          <w:szCs w:val="16"/>
        </w:rPr>
        <w:t>,</w:t>
      </w:r>
      <w:r w:rsidRPr="00FB4970">
        <w:rPr>
          <w:rFonts w:ascii="Segoe UI" w:hAnsi="Segoe UI" w:cs="Segoe UI"/>
          <w:i/>
          <w:sz w:val="16"/>
          <w:szCs w:val="16"/>
        </w:rPr>
        <w:t xml:space="preserve"> 8</w:t>
      </w:r>
      <w:r w:rsidRPr="00FB4970">
        <w:rPr>
          <w:rFonts w:ascii="Segoe UI" w:hAnsi="Segoe UI" w:cs="Segoe UI"/>
          <w:sz w:val="16"/>
          <w:szCs w:val="16"/>
        </w:rPr>
        <w:t xml:space="preserve">(1), 2465. </w:t>
      </w:r>
    </w:p>
    <w:p w14:paraId="084F9C28"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Chowdhury, S. S., Faisal, M. H., Hossain, E., Rahman, Z., Hossin, M. E., &amp; Abdul, M. (2023). Transforming Business Strategies: Management Information Systems, IoT, and Blockchain Technology to Advance the United Nations' Sustainable Development Goals. </w:t>
      </w:r>
      <w:r w:rsidRPr="00FB4970">
        <w:rPr>
          <w:rFonts w:ascii="Segoe UI" w:hAnsi="Segoe UI" w:cs="Segoe UI"/>
          <w:i/>
          <w:sz w:val="16"/>
          <w:szCs w:val="16"/>
        </w:rPr>
        <w:t>American Journal of Computing and Engineering</w:t>
      </w:r>
      <w:r w:rsidRPr="00FB4970">
        <w:rPr>
          <w:rFonts w:ascii="Segoe UI" w:hAnsi="Segoe UI" w:cs="Segoe UI"/>
          <w:sz w:val="16"/>
          <w:szCs w:val="16"/>
        </w:rPr>
        <w:t>,</w:t>
      </w:r>
      <w:r w:rsidRPr="00FB4970">
        <w:rPr>
          <w:rFonts w:ascii="Segoe UI" w:hAnsi="Segoe UI" w:cs="Segoe UI"/>
          <w:i/>
          <w:sz w:val="16"/>
          <w:szCs w:val="16"/>
        </w:rPr>
        <w:t xml:space="preserve"> 6</w:t>
      </w:r>
      <w:r w:rsidRPr="00FB4970">
        <w:rPr>
          <w:rFonts w:ascii="Segoe UI" w:hAnsi="Segoe UI" w:cs="Segoe UI"/>
          <w:sz w:val="16"/>
          <w:szCs w:val="16"/>
        </w:rPr>
        <w:t xml:space="preserve">(1), 94-110. </w:t>
      </w:r>
    </w:p>
    <w:p w14:paraId="146592FA"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Das, N., Hassan, J., Rahman, H., Siddiqa, K. B., Orthi, S. M., Barikdar, C. R., &amp; Miah, M. A. (2023). Leveraging Management information Systems for Agile Project Management in Information Technology: A comparative Analysis of Organizational Success Factors. </w:t>
      </w:r>
      <w:r w:rsidRPr="00FB4970">
        <w:rPr>
          <w:rFonts w:ascii="Segoe UI" w:hAnsi="Segoe UI" w:cs="Segoe UI"/>
          <w:i/>
          <w:sz w:val="16"/>
          <w:szCs w:val="16"/>
        </w:rPr>
        <w:t>Journal of Business and Management Studies</w:t>
      </w:r>
      <w:r w:rsidRPr="00FB4970">
        <w:rPr>
          <w:rFonts w:ascii="Segoe UI" w:hAnsi="Segoe UI" w:cs="Segoe UI"/>
          <w:sz w:val="16"/>
          <w:szCs w:val="16"/>
        </w:rPr>
        <w:t>,</w:t>
      </w:r>
      <w:r w:rsidRPr="00FB4970">
        <w:rPr>
          <w:rFonts w:ascii="Segoe UI" w:hAnsi="Segoe UI" w:cs="Segoe UI"/>
          <w:i/>
          <w:sz w:val="16"/>
          <w:szCs w:val="16"/>
        </w:rPr>
        <w:t xml:space="preserve"> 5</w:t>
      </w:r>
      <w:r w:rsidRPr="00FB4970">
        <w:rPr>
          <w:rFonts w:ascii="Segoe UI" w:hAnsi="Segoe UI" w:cs="Segoe UI"/>
          <w:sz w:val="16"/>
          <w:szCs w:val="16"/>
        </w:rPr>
        <w:t xml:space="preserve">(3), 161-168. </w:t>
      </w:r>
    </w:p>
    <w:p w14:paraId="231E1228"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Debnath, A., Hossan, M. Z., Sharmin, S., Hosain, M. S., Johora, F. T., &amp; Hossain, M. (2024). Analyzing and Forecasting of Real-Time Marketing Campaign Performance and ROI in the US Market. 2024 International Conference on Intelligent Cybernetics Technology &amp; Applications (ICICyTA), </w:t>
      </w:r>
    </w:p>
    <w:p w14:paraId="76E18F73"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Faheem, H., &amp; Dutta, S. (2023). Artificial intelligence failure at IBM'Watson for Oncology'. </w:t>
      </w:r>
      <w:r w:rsidRPr="00FB4970">
        <w:rPr>
          <w:rFonts w:ascii="Segoe UI" w:hAnsi="Segoe UI" w:cs="Segoe UI"/>
          <w:i/>
          <w:sz w:val="16"/>
          <w:szCs w:val="16"/>
        </w:rPr>
        <w:t>IUP Journal of Knowledge Management</w:t>
      </w:r>
      <w:r w:rsidRPr="00FB4970">
        <w:rPr>
          <w:rFonts w:ascii="Segoe UI" w:hAnsi="Segoe UI" w:cs="Segoe UI"/>
          <w:sz w:val="16"/>
          <w:szCs w:val="16"/>
        </w:rPr>
        <w:t>,</w:t>
      </w:r>
      <w:r w:rsidRPr="00FB4970">
        <w:rPr>
          <w:rFonts w:ascii="Segoe UI" w:hAnsi="Segoe UI" w:cs="Segoe UI"/>
          <w:i/>
          <w:sz w:val="16"/>
          <w:szCs w:val="16"/>
        </w:rPr>
        <w:t xml:space="preserve"> 21</w:t>
      </w:r>
      <w:r w:rsidRPr="00FB4970">
        <w:rPr>
          <w:rFonts w:ascii="Segoe UI" w:hAnsi="Segoe UI" w:cs="Segoe UI"/>
          <w:sz w:val="16"/>
          <w:szCs w:val="16"/>
        </w:rPr>
        <w:t xml:space="preserve">(3), 47-75. </w:t>
      </w:r>
    </w:p>
    <w:p w14:paraId="194B72A8"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Fakoor, R., Ladhak, F., Nazi, A., &amp; Huber, M. (2013). Using deep learning to enhance cancer diagnosis and classification. Proceedings of the international conference on machine learning, </w:t>
      </w:r>
    </w:p>
    <w:p w14:paraId="36C2A54B" w14:textId="62CDB132"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Goffer, M. A., Hasan, S. N., Das, N., Kaur, J., Hassan, J., Barikdar, C. R., &amp; Das, S. . (2025). Cybersecurity and Supply Chain Integrity: Evaluating the Economic Consequences of Vulnerabilities in U.S. Infrastructure.</w:t>
      </w:r>
      <w:r w:rsidRPr="00FB4970">
        <w:rPr>
          <w:rFonts w:ascii="Segoe UI" w:hAnsi="Segoe UI" w:cs="Segoe UI"/>
          <w:i/>
          <w:sz w:val="16"/>
          <w:szCs w:val="16"/>
        </w:rPr>
        <w:t xml:space="preserve"> Journal of Management World,</w:t>
      </w:r>
      <w:r w:rsidRPr="00FB4970">
        <w:rPr>
          <w:rFonts w:ascii="Segoe UI" w:hAnsi="Segoe UI" w:cs="Segoe UI"/>
          <w:sz w:val="16"/>
          <w:szCs w:val="16"/>
        </w:rPr>
        <w:t>,</w:t>
      </w:r>
      <w:r w:rsidRPr="00FB4970">
        <w:rPr>
          <w:rFonts w:ascii="Segoe UI" w:hAnsi="Segoe UI" w:cs="Segoe UI"/>
          <w:i/>
          <w:sz w:val="16"/>
          <w:szCs w:val="16"/>
        </w:rPr>
        <w:t xml:space="preserve"> 2</w:t>
      </w:r>
      <w:r w:rsidRPr="00FB4970">
        <w:rPr>
          <w:rFonts w:ascii="Segoe UI" w:hAnsi="Segoe UI" w:cs="Segoe UI"/>
          <w:sz w:val="16"/>
          <w:szCs w:val="16"/>
        </w:rPr>
        <w:t xml:space="preserve">, 233-243. </w:t>
      </w:r>
      <w:hyperlink r:id="rId11" w:history="1">
        <w:r w:rsidRPr="00FB4970">
          <w:rPr>
            <w:rStyle w:val="Hyperlink"/>
            <w:rFonts w:ascii="Segoe UI" w:hAnsi="Segoe UI" w:cs="Segoe UI"/>
            <w:sz w:val="16"/>
            <w:szCs w:val="16"/>
          </w:rPr>
          <w:t>https://doi.org/https://doi.org/10.53935/jomw.v2024i4.907</w:t>
        </w:r>
      </w:hyperlink>
      <w:r w:rsidRPr="00FB4970">
        <w:rPr>
          <w:rFonts w:ascii="Segoe UI" w:hAnsi="Segoe UI" w:cs="Segoe UI"/>
          <w:sz w:val="16"/>
          <w:szCs w:val="16"/>
        </w:rPr>
        <w:t xml:space="preserve"> </w:t>
      </w:r>
    </w:p>
    <w:p w14:paraId="2E84B5AF" w14:textId="365752AE"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lastRenderedPageBreak/>
        <w:t xml:space="preserve">Goffer, M. A., Uddin, M. S., kaur, J., Hasan, S. N., Barikdar, C. R., Hassan, J., Das, N., Chakraborty, P., &amp; Hasan, R. (2025). AI-Enhanced Cyber Threat Detection and Response Advancing National Security in Critical Infrastructure. </w:t>
      </w:r>
      <w:r w:rsidRPr="00FB4970">
        <w:rPr>
          <w:rFonts w:ascii="Segoe UI" w:hAnsi="Segoe UI" w:cs="Segoe UI"/>
          <w:i/>
          <w:sz w:val="16"/>
          <w:szCs w:val="16"/>
        </w:rPr>
        <w:t>Journal of Posthumanism</w:t>
      </w:r>
      <w:r w:rsidRPr="00FB4970">
        <w:rPr>
          <w:rFonts w:ascii="Segoe UI" w:hAnsi="Segoe UI" w:cs="Segoe UI"/>
          <w:sz w:val="16"/>
          <w:szCs w:val="16"/>
        </w:rPr>
        <w:t>,</w:t>
      </w:r>
      <w:r w:rsidRPr="00FB4970">
        <w:rPr>
          <w:rFonts w:ascii="Segoe UI" w:hAnsi="Segoe UI" w:cs="Segoe UI"/>
          <w:i/>
          <w:sz w:val="16"/>
          <w:szCs w:val="16"/>
        </w:rPr>
        <w:t xml:space="preserve"> 5</w:t>
      </w:r>
      <w:r w:rsidRPr="00FB4970">
        <w:rPr>
          <w:rFonts w:ascii="Segoe UI" w:hAnsi="Segoe UI" w:cs="Segoe UI"/>
          <w:sz w:val="16"/>
          <w:szCs w:val="16"/>
        </w:rPr>
        <w:t xml:space="preserve">(3), 1667–1689. </w:t>
      </w:r>
      <w:hyperlink r:id="rId12" w:history="1">
        <w:r w:rsidRPr="00FB4970">
          <w:rPr>
            <w:rStyle w:val="Hyperlink"/>
            <w:rFonts w:ascii="Segoe UI" w:hAnsi="Segoe UI" w:cs="Segoe UI"/>
            <w:sz w:val="16"/>
            <w:szCs w:val="16"/>
          </w:rPr>
          <w:t>https://doi.org/10.63332/joph.v5i3.965</w:t>
        </w:r>
      </w:hyperlink>
      <w:r w:rsidRPr="00FB4970">
        <w:rPr>
          <w:rFonts w:ascii="Segoe UI" w:hAnsi="Segoe UI" w:cs="Segoe UI"/>
          <w:sz w:val="16"/>
          <w:szCs w:val="16"/>
        </w:rPr>
        <w:t xml:space="preserve"> </w:t>
      </w:r>
    </w:p>
    <w:p w14:paraId="38D0A8C8" w14:textId="757F8C25"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Hasan, R., Biswas, B., Samiun, M., Saleh, M. A., Prabha, M., Akter, J., Joya, F. H., &amp; Abdullah, M. (2025). Enhancing malware detection with feature selection and scaling techniques using machine learning models. </w:t>
      </w:r>
      <w:r w:rsidRPr="00FB4970">
        <w:rPr>
          <w:rFonts w:ascii="Segoe UI" w:hAnsi="Segoe UI" w:cs="Segoe UI"/>
          <w:i/>
          <w:sz w:val="16"/>
          <w:szCs w:val="16"/>
        </w:rPr>
        <w:t>Scientific Reports</w:t>
      </w:r>
      <w:r w:rsidRPr="00FB4970">
        <w:rPr>
          <w:rFonts w:ascii="Segoe UI" w:hAnsi="Segoe UI" w:cs="Segoe UI"/>
          <w:sz w:val="16"/>
          <w:szCs w:val="16"/>
        </w:rPr>
        <w:t>,</w:t>
      </w:r>
      <w:r w:rsidRPr="00FB4970">
        <w:rPr>
          <w:rFonts w:ascii="Segoe UI" w:hAnsi="Segoe UI" w:cs="Segoe UI"/>
          <w:i/>
          <w:sz w:val="16"/>
          <w:szCs w:val="16"/>
        </w:rPr>
        <w:t xml:space="preserve"> 15</w:t>
      </w:r>
      <w:r w:rsidRPr="00FB4970">
        <w:rPr>
          <w:rFonts w:ascii="Segoe UI" w:hAnsi="Segoe UI" w:cs="Segoe UI"/>
          <w:sz w:val="16"/>
          <w:szCs w:val="16"/>
        </w:rPr>
        <w:t xml:space="preserve">(1), 9122. </w:t>
      </w:r>
      <w:hyperlink r:id="rId13" w:history="1">
        <w:r w:rsidRPr="00FB4970">
          <w:rPr>
            <w:rStyle w:val="Hyperlink"/>
            <w:rFonts w:ascii="Segoe UI" w:hAnsi="Segoe UI" w:cs="Segoe UI"/>
            <w:sz w:val="16"/>
            <w:szCs w:val="16"/>
          </w:rPr>
          <w:t>https://doi.org/10.1038/s41598-025-93447-x</w:t>
        </w:r>
      </w:hyperlink>
      <w:r w:rsidRPr="00FB4970">
        <w:rPr>
          <w:rFonts w:ascii="Segoe UI" w:hAnsi="Segoe UI" w:cs="Segoe UI"/>
          <w:sz w:val="16"/>
          <w:szCs w:val="16"/>
        </w:rPr>
        <w:t xml:space="preserve"> </w:t>
      </w:r>
    </w:p>
    <w:p w14:paraId="3464ADF8"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Hossain, M., Manik, M. M. T. G., Tiwari, A., Ferdousmou, J., Vanu, N., &amp; Debnath, A. (2024). Data Analytics for Improving Employee Retention in the US Technology Sector. 2024 International Conference on Intelligent Cybernetics Technology &amp; Applications (ICICyTA), </w:t>
      </w:r>
    </w:p>
    <w:p w14:paraId="6092C46B"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Hossain, M. A., Das, S., Suha, S. H., Noor, S. K., Imran, M. A. U., &amp; Aziz, M. B. (2025). Exploring the Future of America's Digital Workspace Solutions. </w:t>
      </w:r>
      <w:r w:rsidRPr="00FB4970">
        <w:rPr>
          <w:rFonts w:ascii="Segoe UI" w:hAnsi="Segoe UI" w:cs="Segoe UI"/>
          <w:i/>
          <w:sz w:val="16"/>
          <w:szCs w:val="16"/>
        </w:rPr>
        <w:t>Journal of Ecohumanism</w:t>
      </w:r>
      <w:r w:rsidRPr="00FB4970">
        <w:rPr>
          <w:rFonts w:ascii="Segoe UI" w:hAnsi="Segoe UI" w:cs="Segoe UI"/>
          <w:sz w:val="16"/>
          <w:szCs w:val="16"/>
        </w:rPr>
        <w:t>,</w:t>
      </w:r>
      <w:r w:rsidRPr="00FB4970">
        <w:rPr>
          <w:rFonts w:ascii="Segoe UI" w:hAnsi="Segoe UI" w:cs="Segoe UI"/>
          <w:i/>
          <w:sz w:val="16"/>
          <w:szCs w:val="16"/>
        </w:rPr>
        <w:t xml:space="preserve"> 4</w:t>
      </w:r>
      <w:r w:rsidRPr="00FB4970">
        <w:rPr>
          <w:rFonts w:ascii="Segoe UI" w:hAnsi="Segoe UI" w:cs="Segoe UI"/>
          <w:sz w:val="16"/>
          <w:szCs w:val="16"/>
        </w:rPr>
        <w:t xml:space="preserve">(3), 301–311-301–311. </w:t>
      </w:r>
    </w:p>
    <w:p w14:paraId="1544AD4D"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Imran, M. A. U., Samiun, M., Dhar, S. R., Noor, S. K., &amp; Sozib, H. M. (2024). A Predictive Analysis of Tourism Recovery Using Digital Marketing Metrics. 2024 International Conference on Intelligent Cybernetics Technology &amp; Applications (ICICyTA), </w:t>
      </w:r>
    </w:p>
    <w:p w14:paraId="4D0F89A8" w14:textId="7562EF3E"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Islam, M., Mahmud, F., Khair, F., Hossin, M., Orthi, S., Moniruzzaman, M., &amp; Manik, M. M. T. G. (2025). Advancing Healthcare Management and Patient Outcomes through Business Analytics: A Strategic Approach. </w:t>
      </w:r>
      <w:r w:rsidRPr="00FB4970">
        <w:rPr>
          <w:rFonts w:ascii="Segoe UI" w:hAnsi="Segoe UI" w:cs="Segoe UI"/>
          <w:i/>
          <w:sz w:val="16"/>
          <w:szCs w:val="16"/>
        </w:rPr>
        <w:t>Journal of Management World</w:t>
      </w:r>
      <w:r w:rsidRPr="00FB4970">
        <w:rPr>
          <w:rFonts w:ascii="Segoe UI" w:hAnsi="Segoe UI" w:cs="Segoe UI"/>
          <w:sz w:val="16"/>
          <w:szCs w:val="16"/>
        </w:rPr>
        <w:t>,</w:t>
      </w:r>
      <w:r w:rsidRPr="00FB4970">
        <w:rPr>
          <w:rFonts w:ascii="Segoe UI" w:hAnsi="Segoe UI" w:cs="Segoe UI"/>
          <w:i/>
          <w:sz w:val="16"/>
          <w:szCs w:val="16"/>
        </w:rPr>
        <w:t xml:space="preserve"> 2025</w:t>
      </w:r>
      <w:r w:rsidRPr="00FB4970">
        <w:rPr>
          <w:rFonts w:ascii="Segoe UI" w:hAnsi="Segoe UI" w:cs="Segoe UI"/>
          <w:sz w:val="16"/>
          <w:szCs w:val="16"/>
        </w:rPr>
        <w:t xml:space="preserve">, 35-45. </w:t>
      </w:r>
      <w:hyperlink r:id="rId14" w:history="1">
        <w:r w:rsidRPr="00FB4970">
          <w:rPr>
            <w:rStyle w:val="Hyperlink"/>
            <w:rFonts w:ascii="Segoe UI" w:hAnsi="Segoe UI" w:cs="Segoe UI"/>
            <w:sz w:val="16"/>
            <w:szCs w:val="16"/>
          </w:rPr>
          <w:t>https://doi.org/10.53935/jomw.v2024i4.866</w:t>
        </w:r>
      </w:hyperlink>
      <w:r w:rsidRPr="00FB4970">
        <w:rPr>
          <w:rFonts w:ascii="Segoe UI" w:hAnsi="Segoe UI" w:cs="Segoe UI"/>
          <w:sz w:val="16"/>
          <w:szCs w:val="16"/>
        </w:rPr>
        <w:t xml:space="preserve"> </w:t>
      </w:r>
    </w:p>
    <w:p w14:paraId="2CADA858"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Islam, M. A., Yeasmin, S., Hosen, A., Vanu, N., Riipa, M. B., Tasnim, A. F., &amp; Nilima, S. I. (2025). Harnessing Predictive Analytics: The Role of Machine Learning in Early Disease Detection and Healthcare Optimization. </w:t>
      </w:r>
      <w:r w:rsidRPr="00FB4970">
        <w:rPr>
          <w:rFonts w:ascii="Segoe UI" w:hAnsi="Segoe UI" w:cs="Segoe UI"/>
          <w:i/>
          <w:sz w:val="16"/>
          <w:szCs w:val="16"/>
        </w:rPr>
        <w:t>Journal of Ecohumanism</w:t>
      </w:r>
      <w:r w:rsidRPr="00FB4970">
        <w:rPr>
          <w:rFonts w:ascii="Segoe UI" w:hAnsi="Segoe UI" w:cs="Segoe UI"/>
          <w:sz w:val="16"/>
          <w:szCs w:val="16"/>
        </w:rPr>
        <w:t>,</w:t>
      </w:r>
      <w:r w:rsidRPr="00FB4970">
        <w:rPr>
          <w:rFonts w:ascii="Segoe UI" w:hAnsi="Segoe UI" w:cs="Segoe UI"/>
          <w:i/>
          <w:sz w:val="16"/>
          <w:szCs w:val="16"/>
        </w:rPr>
        <w:t xml:space="preserve"> 4</w:t>
      </w:r>
      <w:r w:rsidRPr="00FB4970">
        <w:rPr>
          <w:rFonts w:ascii="Segoe UI" w:hAnsi="Segoe UI" w:cs="Segoe UI"/>
          <w:sz w:val="16"/>
          <w:szCs w:val="16"/>
        </w:rPr>
        <w:t xml:space="preserve">(3), 312-321. </w:t>
      </w:r>
    </w:p>
    <w:p w14:paraId="6D297638"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Kamal, M., Hossin, E., Hossain, S., Khair, F., Hossain, S., Manik, M. M. T. G., &amp; Bhuiyan, M. (2025). Forecasting Sales Trends Using Time Series Analysis: A Comparative Study Of Traditional And Machine Learning Models. </w:t>
      </w:r>
      <w:r w:rsidRPr="00FB4970">
        <w:rPr>
          <w:rFonts w:ascii="Segoe UI" w:hAnsi="Segoe UI" w:cs="Segoe UI"/>
          <w:i/>
          <w:sz w:val="16"/>
          <w:szCs w:val="16"/>
        </w:rPr>
        <w:t>Membrane Technology</w:t>
      </w:r>
      <w:r w:rsidRPr="00FB4970">
        <w:rPr>
          <w:rFonts w:ascii="Segoe UI" w:hAnsi="Segoe UI" w:cs="Segoe UI"/>
          <w:sz w:val="16"/>
          <w:szCs w:val="16"/>
        </w:rPr>
        <w:t>,</w:t>
      </w:r>
      <w:r w:rsidRPr="00FB4970">
        <w:rPr>
          <w:rFonts w:ascii="Segoe UI" w:hAnsi="Segoe UI" w:cs="Segoe UI"/>
          <w:i/>
          <w:sz w:val="16"/>
          <w:szCs w:val="16"/>
        </w:rPr>
        <w:t xml:space="preserve"> 2025</w:t>
      </w:r>
      <w:r w:rsidRPr="00FB4970">
        <w:rPr>
          <w:rFonts w:ascii="Segoe UI" w:hAnsi="Segoe UI" w:cs="Segoe UI"/>
          <w:sz w:val="16"/>
          <w:szCs w:val="16"/>
        </w:rPr>
        <w:t xml:space="preserve">, 668-682. </w:t>
      </w:r>
    </w:p>
    <w:p w14:paraId="18709CD9"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Kamruzzaman, M., Bhuyan, M. K., Hasan, R., Farabi, S. F., Nilima, S. I., &amp; Hossain, M. A. (2024). Exploring the Landscape: A Systematic Review of Artificial Intelligence Techniques in Cybersecurity. 2024 International Conference on Communications, Computing, Cybersecurity, and Informatics (CCCI), </w:t>
      </w:r>
    </w:p>
    <w:p w14:paraId="20C10274"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Kaur, J., Hasan, S. N., Orthi, S. M., Miah, M. A., Goffer, M. A., Barikdar, C. R., &amp; Hassan, J. (2023). Advanced Cyber Threats and Cybersecurity Innovation-Strategic Approaches and Emerging Solutions. </w:t>
      </w:r>
      <w:r w:rsidRPr="00FB4970">
        <w:rPr>
          <w:rFonts w:ascii="Segoe UI" w:hAnsi="Segoe UI" w:cs="Segoe UI"/>
          <w:i/>
          <w:sz w:val="16"/>
          <w:szCs w:val="16"/>
        </w:rPr>
        <w:t>Journal of Computer Science and Technology Studies</w:t>
      </w:r>
      <w:r w:rsidRPr="00FB4970">
        <w:rPr>
          <w:rFonts w:ascii="Segoe UI" w:hAnsi="Segoe UI" w:cs="Segoe UI"/>
          <w:sz w:val="16"/>
          <w:szCs w:val="16"/>
        </w:rPr>
        <w:t>,</w:t>
      </w:r>
      <w:r w:rsidRPr="00FB4970">
        <w:rPr>
          <w:rFonts w:ascii="Segoe UI" w:hAnsi="Segoe UI" w:cs="Segoe UI"/>
          <w:i/>
          <w:sz w:val="16"/>
          <w:szCs w:val="16"/>
        </w:rPr>
        <w:t xml:space="preserve"> 5</w:t>
      </w:r>
      <w:r w:rsidRPr="00FB4970">
        <w:rPr>
          <w:rFonts w:ascii="Segoe UI" w:hAnsi="Segoe UI" w:cs="Segoe UI"/>
          <w:sz w:val="16"/>
          <w:szCs w:val="16"/>
        </w:rPr>
        <w:t xml:space="preserve">(3), 112-121. </w:t>
      </w:r>
    </w:p>
    <w:p w14:paraId="47267BA2"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Khair, F. B., Ahmed, M. K., Hossain, S., Hossain, S., Manik, M. M. T. G., Rahman, R., &amp; Bhuiyan, M. M. R. (2025). Sustainable Economic Growth Through Data Analytics: The Impact of Business Analytics on US Energy Markets and Green Initiatives. </w:t>
      </w:r>
      <w:r w:rsidRPr="00FB4970">
        <w:rPr>
          <w:rFonts w:ascii="Segoe UI" w:hAnsi="Segoe UI" w:cs="Segoe UI"/>
          <w:i/>
          <w:sz w:val="16"/>
          <w:szCs w:val="16"/>
        </w:rPr>
        <w:t>development</w:t>
      </w:r>
      <w:r w:rsidRPr="00FB4970">
        <w:rPr>
          <w:rFonts w:ascii="Segoe UI" w:hAnsi="Segoe UI" w:cs="Segoe UI"/>
          <w:sz w:val="16"/>
          <w:szCs w:val="16"/>
        </w:rPr>
        <w:t>,</w:t>
      </w:r>
      <w:r w:rsidRPr="00FB4970">
        <w:rPr>
          <w:rFonts w:ascii="Segoe UI" w:hAnsi="Segoe UI" w:cs="Segoe UI"/>
          <w:i/>
          <w:sz w:val="16"/>
          <w:szCs w:val="16"/>
        </w:rPr>
        <w:t xml:space="preserve"> 2</w:t>
      </w:r>
      <w:r w:rsidRPr="00FB4970">
        <w:rPr>
          <w:rFonts w:ascii="Segoe UI" w:hAnsi="Segoe UI" w:cs="Segoe UI"/>
          <w:sz w:val="16"/>
          <w:szCs w:val="16"/>
        </w:rPr>
        <w:t xml:space="preserve">(8), 15-17. </w:t>
      </w:r>
    </w:p>
    <w:p w14:paraId="05B36B3F"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Khair, F. B., Bhuiyan, M. M. R., Manik, M. M. T. G., Hossain, S., Islam, M. S., Moniruzzaman, M., &amp; Saimon, A. S. M. (2024). Machine Learning Approaches to Identify and Optimize Plant-Based Bioactive Compounds for Targeted Cancer Treatments. </w:t>
      </w:r>
      <w:r w:rsidRPr="00FB4970">
        <w:rPr>
          <w:rFonts w:ascii="Segoe UI" w:hAnsi="Segoe UI" w:cs="Segoe UI"/>
          <w:i/>
          <w:sz w:val="16"/>
          <w:szCs w:val="16"/>
        </w:rPr>
        <w:t>British Journal of Pharmacy and Pharmaceutical Sciences</w:t>
      </w:r>
      <w:r w:rsidRPr="00FB4970">
        <w:rPr>
          <w:rFonts w:ascii="Segoe UI" w:hAnsi="Segoe UI" w:cs="Segoe UI"/>
          <w:sz w:val="16"/>
          <w:szCs w:val="16"/>
        </w:rPr>
        <w:t>,</w:t>
      </w:r>
      <w:r w:rsidRPr="00FB4970">
        <w:rPr>
          <w:rFonts w:ascii="Segoe UI" w:hAnsi="Segoe UI" w:cs="Segoe UI"/>
          <w:i/>
          <w:sz w:val="16"/>
          <w:szCs w:val="16"/>
        </w:rPr>
        <w:t xml:space="preserve"> 1</w:t>
      </w:r>
      <w:r w:rsidRPr="00FB4970">
        <w:rPr>
          <w:rFonts w:ascii="Segoe UI" w:hAnsi="Segoe UI" w:cs="Segoe UI"/>
          <w:sz w:val="16"/>
          <w:szCs w:val="16"/>
        </w:rPr>
        <w:t xml:space="preserve">(1), 60-67. </w:t>
      </w:r>
    </w:p>
    <w:p w14:paraId="787C91CA"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Khan, S. S., Rupak, A. U. H., Faieaz, W. W., Jannat, S., Prova, N. N. I., &amp; Gupta, A. K. (2024, 24-28 June 2024). Advances in Medical Imaging: Deep Learning Strategies for Pneumonia Identification in Chest X-rays. 2024 15th International Conference on Computing Communication and Networking Technologies (ICCCNT), </w:t>
      </w:r>
    </w:p>
    <w:p w14:paraId="69D116E4"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Lee, S.-I., Celik, S., Logsdon, B. A., Lundberg, S. M., Martins, T. J., Oehler, V. G., Estey, E. H., Miller, C. P., Chien, S., &amp; Dai, J. (2018). A machine learning approach to integrate big data for precision medicine in acute myeloid leukemia. </w:t>
      </w:r>
      <w:r w:rsidRPr="00FB4970">
        <w:rPr>
          <w:rFonts w:ascii="Segoe UI" w:hAnsi="Segoe UI" w:cs="Segoe UI"/>
          <w:i/>
          <w:sz w:val="16"/>
          <w:szCs w:val="16"/>
        </w:rPr>
        <w:t>Nature communications</w:t>
      </w:r>
      <w:r w:rsidRPr="00FB4970">
        <w:rPr>
          <w:rFonts w:ascii="Segoe UI" w:hAnsi="Segoe UI" w:cs="Segoe UI"/>
          <w:sz w:val="16"/>
          <w:szCs w:val="16"/>
        </w:rPr>
        <w:t>,</w:t>
      </w:r>
      <w:r w:rsidRPr="00FB4970">
        <w:rPr>
          <w:rFonts w:ascii="Segoe UI" w:hAnsi="Segoe UI" w:cs="Segoe UI"/>
          <w:i/>
          <w:sz w:val="16"/>
          <w:szCs w:val="16"/>
        </w:rPr>
        <w:t xml:space="preserve"> 9</w:t>
      </w:r>
      <w:r w:rsidRPr="00FB4970">
        <w:rPr>
          <w:rFonts w:ascii="Segoe UI" w:hAnsi="Segoe UI" w:cs="Segoe UI"/>
          <w:sz w:val="16"/>
          <w:szCs w:val="16"/>
        </w:rPr>
        <w:t xml:space="preserve">(1), 42. </w:t>
      </w:r>
    </w:p>
    <w:p w14:paraId="331A14FC" w14:textId="3A95CA82"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Mahmud, F., Barikdar, C. R., Hassan, J., Goffer, M. A., Das, N., Orthi, S. M., kaur, J., Hasan, S. N., &amp; Hasan, R. (2025). AI-Driven Cybersecurity in IT Project Management: Enhancing Threat Detection and Risk Mitigation. </w:t>
      </w:r>
      <w:r w:rsidRPr="00FB4970">
        <w:rPr>
          <w:rFonts w:ascii="Segoe UI" w:hAnsi="Segoe UI" w:cs="Segoe UI"/>
          <w:i/>
          <w:sz w:val="16"/>
          <w:szCs w:val="16"/>
        </w:rPr>
        <w:t>Journal of Posthumanism</w:t>
      </w:r>
      <w:r w:rsidRPr="00FB4970">
        <w:rPr>
          <w:rFonts w:ascii="Segoe UI" w:hAnsi="Segoe UI" w:cs="Segoe UI"/>
          <w:sz w:val="16"/>
          <w:szCs w:val="16"/>
        </w:rPr>
        <w:t>,</w:t>
      </w:r>
      <w:r w:rsidRPr="00FB4970">
        <w:rPr>
          <w:rFonts w:ascii="Segoe UI" w:hAnsi="Segoe UI" w:cs="Segoe UI"/>
          <w:i/>
          <w:sz w:val="16"/>
          <w:szCs w:val="16"/>
        </w:rPr>
        <w:t xml:space="preserve"> 5</w:t>
      </w:r>
      <w:r w:rsidRPr="00FB4970">
        <w:rPr>
          <w:rFonts w:ascii="Segoe UI" w:hAnsi="Segoe UI" w:cs="Segoe UI"/>
          <w:sz w:val="16"/>
          <w:szCs w:val="16"/>
        </w:rPr>
        <w:t xml:space="preserve">(4), 23–44. </w:t>
      </w:r>
      <w:hyperlink r:id="rId15" w:history="1">
        <w:r w:rsidRPr="00FB4970">
          <w:rPr>
            <w:rStyle w:val="Hyperlink"/>
            <w:rFonts w:ascii="Segoe UI" w:hAnsi="Segoe UI" w:cs="Segoe UI"/>
            <w:sz w:val="16"/>
            <w:szCs w:val="16"/>
          </w:rPr>
          <w:t>https://doi.org/10.63332/joph.v5i4.974</w:t>
        </w:r>
      </w:hyperlink>
      <w:r w:rsidRPr="00FB4970">
        <w:rPr>
          <w:rFonts w:ascii="Segoe UI" w:hAnsi="Segoe UI" w:cs="Segoe UI"/>
          <w:sz w:val="16"/>
          <w:szCs w:val="16"/>
        </w:rPr>
        <w:t xml:space="preserve"> </w:t>
      </w:r>
    </w:p>
    <w:p w14:paraId="2494A9C6"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Mahmud, F., Orthi, S. M., Saimon, A. S. M., Moniruzzaman, M., Alamgir, M., Miah, M. K. A., Khair, F. B., Islam, M. S., &amp; Manik, M. M. T. G. (2025). Big Data and Cloud Computing in IT Project Management: A Framework for Enhancing Performance and Decision-Making. </w:t>
      </w:r>
    </w:p>
    <w:p w14:paraId="7E2B497E"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Manik, M. M. T. G., Rahman, M. M., Bhuiyan, M. M., Islam, M. S., Hossain, S., &amp; Hossain, S. (2025). The Future of Drug Discovery Utilizing Generative AI and Big Data Analytics for Accelerating Pharmaceutical Innovations. </w:t>
      </w:r>
    </w:p>
    <w:p w14:paraId="5E7945E5" w14:textId="0AE09BF8"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Md Ekrim, H., Jahid, H., Md Аsikur Rаhmаn, C., Shafaete, H., Evha, R., Fahmida Binte, K., &amp; Mohammad Abdul, G. (2024). Harnessing Business Analytics in Management Information Systems to Foster Sustainable Economic Growth Through Smart Manufacturing and Industry 4.0. </w:t>
      </w:r>
      <w:r w:rsidRPr="00FB4970">
        <w:rPr>
          <w:rFonts w:ascii="Segoe UI" w:hAnsi="Segoe UI" w:cs="Segoe UI"/>
          <w:i/>
          <w:sz w:val="16"/>
          <w:szCs w:val="16"/>
        </w:rPr>
        <w:t>Educational Administration: Theory and Practice</w:t>
      </w:r>
      <w:r w:rsidRPr="00FB4970">
        <w:rPr>
          <w:rFonts w:ascii="Segoe UI" w:hAnsi="Segoe UI" w:cs="Segoe UI"/>
          <w:sz w:val="16"/>
          <w:szCs w:val="16"/>
        </w:rPr>
        <w:t>,</w:t>
      </w:r>
      <w:r w:rsidRPr="00FB4970">
        <w:rPr>
          <w:rFonts w:ascii="Segoe UI" w:hAnsi="Segoe UI" w:cs="Segoe UI"/>
          <w:i/>
          <w:sz w:val="16"/>
          <w:szCs w:val="16"/>
        </w:rPr>
        <w:t xml:space="preserve"> 30</w:t>
      </w:r>
      <w:r w:rsidRPr="00FB4970">
        <w:rPr>
          <w:rFonts w:ascii="Segoe UI" w:hAnsi="Segoe UI" w:cs="Segoe UI"/>
          <w:sz w:val="16"/>
          <w:szCs w:val="16"/>
        </w:rPr>
        <w:t xml:space="preserve">(10), 730-739. </w:t>
      </w:r>
      <w:hyperlink r:id="rId16" w:history="1">
        <w:r w:rsidRPr="00FB4970">
          <w:rPr>
            <w:rStyle w:val="Hyperlink"/>
            <w:rFonts w:ascii="Segoe UI" w:hAnsi="Segoe UI" w:cs="Segoe UI"/>
            <w:sz w:val="16"/>
            <w:szCs w:val="16"/>
          </w:rPr>
          <w:t>https://doi.org/10.53555/kuey.v30i10.9643</w:t>
        </w:r>
      </w:hyperlink>
      <w:r w:rsidRPr="00FB4970">
        <w:rPr>
          <w:rFonts w:ascii="Segoe UI" w:hAnsi="Segoe UI" w:cs="Segoe UI"/>
          <w:sz w:val="16"/>
          <w:szCs w:val="16"/>
        </w:rPr>
        <w:t xml:space="preserve"> </w:t>
      </w:r>
    </w:p>
    <w:p w14:paraId="4A5BF320" w14:textId="51E96B79"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Md Habibullah Faisal, S. S. C., Md. Sohel Rana, Zahidur Rahman, Emran Hossain and Md Ekrim Hossin. (2022). Integrating artificial intelligence, blockchain, and management information systems for business transformation: A bibliometric-content analysis. </w:t>
      </w:r>
      <w:r w:rsidRPr="00FB4970">
        <w:rPr>
          <w:rFonts w:ascii="Segoe UI" w:hAnsi="Segoe UI" w:cs="Segoe UI"/>
          <w:i/>
          <w:sz w:val="16"/>
          <w:szCs w:val="16"/>
        </w:rPr>
        <w:t>World Journal of Advanced Research and Reviews</w:t>
      </w:r>
      <w:r w:rsidRPr="00FB4970">
        <w:rPr>
          <w:rFonts w:ascii="Segoe UI" w:hAnsi="Segoe UI" w:cs="Segoe UI"/>
          <w:sz w:val="16"/>
          <w:szCs w:val="16"/>
        </w:rPr>
        <w:t>,</w:t>
      </w:r>
      <w:r w:rsidRPr="00FB4970">
        <w:rPr>
          <w:rFonts w:ascii="Segoe UI" w:hAnsi="Segoe UI" w:cs="Segoe UI"/>
          <w:i/>
          <w:sz w:val="16"/>
          <w:szCs w:val="16"/>
        </w:rPr>
        <w:t xml:space="preserve"> 16</w:t>
      </w:r>
      <w:r w:rsidRPr="00FB4970">
        <w:rPr>
          <w:rFonts w:ascii="Segoe UI" w:hAnsi="Segoe UI" w:cs="Segoe UI"/>
          <w:sz w:val="16"/>
          <w:szCs w:val="16"/>
        </w:rPr>
        <w:t xml:space="preserve">(3), 1181-1188. </w:t>
      </w:r>
      <w:hyperlink r:id="rId17" w:history="1">
        <w:r w:rsidRPr="00FB4970">
          <w:rPr>
            <w:rStyle w:val="Hyperlink"/>
            <w:rFonts w:ascii="Segoe UI" w:hAnsi="Segoe UI" w:cs="Segoe UI"/>
            <w:sz w:val="16"/>
            <w:szCs w:val="16"/>
          </w:rPr>
          <w:t>https://doi.org/https://doi.org/10.30574/wjarr.2022.16.3.1171</w:t>
        </w:r>
      </w:hyperlink>
      <w:r w:rsidRPr="00FB4970">
        <w:rPr>
          <w:rFonts w:ascii="Segoe UI" w:hAnsi="Segoe UI" w:cs="Segoe UI"/>
          <w:sz w:val="16"/>
          <w:szCs w:val="16"/>
        </w:rPr>
        <w:t xml:space="preserve"> </w:t>
      </w:r>
    </w:p>
    <w:p w14:paraId="19E01053" w14:textId="36D13264"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Mia Md Tofayel Gonee, M., Evha, R., Sazzat, H., Md Kamal, A., Md Shafiqul, I., Mohammad Muzahidur Rahman, B., &amp; Mohammad, M. (2020). The Role of Big Data in Combatting Antibiotic Resistance Predictive Models for Global Surveillance. </w:t>
      </w:r>
      <w:r w:rsidRPr="00FB4970">
        <w:rPr>
          <w:rFonts w:ascii="Segoe UI" w:hAnsi="Segoe UI" w:cs="Segoe UI"/>
          <w:i/>
          <w:sz w:val="16"/>
          <w:szCs w:val="16"/>
        </w:rPr>
        <w:t>International Journal of Medical Toxicology and Legal Medicine</w:t>
      </w:r>
      <w:r w:rsidRPr="00FB4970">
        <w:rPr>
          <w:rFonts w:ascii="Segoe UI" w:hAnsi="Segoe UI" w:cs="Segoe UI"/>
          <w:sz w:val="16"/>
          <w:szCs w:val="16"/>
        </w:rPr>
        <w:t>,</w:t>
      </w:r>
      <w:r w:rsidRPr="00FB4970">
        <w:rPr>
          <w:rFonts w:ascii="Segoe UI" w:hAnsi="Segoe UI" w:cs="Segoe UI"/>
          <w:i/>
          <w:sz w:val="16"/>
          <w:szCs w:val="16"/>
        </w:rPr>
        <w:t xml:space="preserve"> 23</w:t>
      </w:r>
      <w:r w:rsidRPr="00FB4970">
        <w:rPr>
          <w:rFonts w:ascii="Segoe UI" w:hAnsi="Segoe UI" w:cs="Segoe UI"/>
          <w:sz w:val="16"/>
          <w:szCs w:val="16"/>
        </w:rPr>
        <w:t xml:space="preserve">(3 and 4). </w:t>
      </w:r>
      <w:hyperlink r:id="rId18" w:history="1">
        <w:r w:rsidRPr="00FB4970">
          <w:rPr>
            <w:rStyle w:val="Hyperlink"/>
            <w:rFonts w:ascii="Segoe UI" w:hAnsi="Segoe UI" w:cs="Segoe UI"/>
            <w:sz w:val="16"/>
            <w:szCs w:val="16"/>
          </w:rPr>
          <w:t>https://ijmtlm.org/index.php/journal/article/view/1321</w:t>
        </w:r>
      </w:hyperlink>
      <w:r w:rsidRPr="00FB4970">
        <w:rPr>
          <w:rFonts w:ascii="Segoe UI" w:hAnsi="Segoe UI" w:cs="Segoe UI"/>
          <w:sz w:val="16"/>
          <w:szCs w:val="16"/>
        </w:rPr>
        <w:t xml:space="preserve"> </w:t>
      </w:r>
    </w:p>
    <w:p w14:paraId="0E191AD6" w14:textId="3B701A03"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Mia Md Tofayel Gonee, M., Md Kamal, A., Abu Saleh Muhammad, S., Md Alamgir, M., Evha, R., Mohammad, M., Sazzat, H., &amp; Md Shafiqul, I. (2022). Integrating Genomic Data and Machine Learning To Advance Precision Oncology and Targeted Cancer Therapies. </w:t>
      </w:r>
      <w:r w:rsidRPr="00FB4970">
        <w:rPr>
          <w:rFonts w:ascii="Segoe UI" w:hAnsi="Segoe UI" w:cs="Segoe UI"/>
          <w:i/>
          <w:sz w:val="16"/>
          <w:szCs w:val="16"/>
        </w:rPr>
        <w:t>International Journal of Medical Toxicology and Legal Medicine</w:t>
      </w:r>
      <w:r w:rsidRPr="00FB4970">
        <w:rPr>
          <w:rFonts w:ascii="Segoe UI" w:hAnsi="Segoe UI" w:cs="Segoe UI"/>
          <w:sz w:val="16"/>
          <w:szCs w:val="16"/>
        </w:rPr>
        <w:t>,</w:t>
      </w:r>
      <w:r w:rsidRPr="00FB4970">
        <w:rPr>
          <w:rFonts w:ascii="Segoe UI" w:hAnsi="Segoe UI" w:cs="Segoe UI"/>
          <w:i/>
          <w:sz w:val="16"/>
          <w:szCs w:val="16"/>
        </w:rPr>
        <w:t xml:space="preserve"> 25</w:t>
      </w:r>
      <w:r w:rsidRPr="00FB4970">
        <w:rPr>
          <w:rFonts w:ascii="Segoe UI" w:hAnsi="Segoe UI" w:cs="Segoe UI"/>
          <w:sz w:val="16"/>
          <w:szCs w:val="16"/>
        </w:rPr>
        <w:t xml:space="preserve">(3 and 4). </w:t>
      </w:r>
      <w:hyperlink r:id="rId19" w:history="1">
        <w:r w:rsidRPr="00FB4970">
          <w:rPr>
            <w:rStyle w:val="Hyperlink"/>
            <w:rFonts w:ascii="Segoe UI" w:hAnsi="Segoe UI" w:cs="Segoe UI"/>
            <w:sz w:val="16"/>
            <w:szCs w:val="16"/>
          </w:rPr>
          <w:t>https://ijmtlm.org/index.php/journal/article/view/1310</w:t>
        </w:r>
      </w:hyperlink>
      <w:r w:rsidRPr="00FB4970">
        <w:rPr>
          <w:rFonts w:ascii="Segoe UI" w:hAnsi="Segoe UI" w:cs="Segoe UI"/>
          <w:sz w:val="16"/>
          <w:szCs w:val="16"/>
        </w:rPr>
        <w:t xml:space="preserve"> </w:t>
      </w:r>
    </w:p>
    <w:p w14:paraId="2EFEABD3" w14:textId="3E731746"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Mia Md Tofayel Gonee, M., Shafaete, H., Mohammad Muzahidur Rahman, B., Md Kamal, A., Md Alamgir, M., Abu Saleh Muhammad, S., &amp; Fahmida Binte, K. (2021). Leveraging Ai-Powered Predictive Analytics for Early Detection of Chronic Diseases: A Data-Driven Approach to Personalized Medicine. </w:t>
      </w:r>
      <w:r w:rsidRPr="00FB4970">
        <w:rPr>
          <w:rFonts w:ascii="Segoe UI" w:hAnsi="Segoe UI" w:cs="Segoe UI"/>
          <w:i/>
          <w:sz w:val="16"/>
          <w:szCs w:val="16"/>
        </w:rPr>
        <w:t>International Journal of Medical Toxicology and Legal Medicine</w:t>
      </w:r>
      <w:r w:rsidRPr="00FB4970">
        <w:rPr>
          <w:rFonts w:ascii="Segoe UI" w:hAnsi="Segoe UI" w:cs="Segoe UI"/>
          <w:sz w:val="16"/>
          <w:szCs w:val="16"/>
        </w:rPr>
        <w:t>,</w:t>
      </w:r>
      <w:r w:rsidRPr="00FB4970">
        <w:rPr>
          <w:rFonts w:ascii="Segoe UI" w:hAnsi="Segoe UI" w:cs="Segoe UI"/>
          <w:i/>
          <w:sz w:val="16"/>
          <w:szCs w:val="16"/>
        </w:rPr>
        <w:t xml:space="preserve"> 24</w:t>
      </w:r>
      <w:r w:rsidRPr="00FB4970">
        <w:rPr>
          <w:rFonts w:ascii="Segoe UI" w:hAnsi="Segoe UI" w:cs="Segoe UI"/>
          <w:sz w:val="16"/>
          <w:szCs w:val="16"/>
        </w:rPr>
        <w:t xml:space="preserve">(3 and 4). </w:t>
      </w:r>
      <w:hyperlink r:id="rId20" w:history="1">
        <w:r w:rsidRPr="00FB4970">
          <w:rPr>
            <w:rStyle w:val="Hyperlink"/>
            <w:rFonts w:ascii="Segoe UI" w:hAnsi="Segoe UI" w:cs="Segoe UI"/>
            <w:sz w:val="16"/>
            <w:szCs w:val="16"/>
          </w:rPr>
          <w:t>https://ijmtlm.org/index.php/journal/article/view/1309</w:t>
        </w:r>
      </w:hyperlink>
      <w:r w:rsidRPr="00FB4970">
        <w:rPr>
          <w:rFonts w:ascii="Segoe UI" w:hAnsi="Segoe UI" w:cs="Segoe UI"/>
          <w:sz w:val="16"/>
          <w:szCs w:val="16"/>
        </w:rPr>
        <w:t xml:space="preserve"> </w:t>
      </w:r>
    </w:p>
    <w:p w14:paraId="0D37B114" w14:textId="6A424760"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Miah, M. (2025). Comparative Analysis of Project Management Software: Functionality, Usability, and Integration for Modern Workflows. </w:t>
      </w:r>
      <w:r w:rsidRPr="00FB4970">
        <w:rPr>
          <w:rFonts w:ascii="Segoe UI" w:hAnsi="Segoe UI" w:cs="Segoe UI"/>
          <w:i/>
          <w:sz w:val="16"/>
          <w:szCs w:val="16"/>
        </w:rPr>
        <w:t>Journal of Informatics Education and Research</w:t>
      </w:r>
      <w:r w:rsidRPr="00FB4970">
        <w:rPr>
          <w:rFonts w:ascii="Segoe UI" w:hAnsi="Segoe UI" w:cs="Segoe UI"/>
          <w:sz w:val="16"/>
          <w:szCs w:val="16"/>
        </w:rPr>
        <w:t>,</w:t>
      </w:r>
      <w:r w:rsidRPr="00FB4970">
        <w:rPr>
          <w:rFonts w:ascii="Segoe UI" w:hAnsi="Segoe UI" w:cs="Segoe UI"/>
          <w:i/>
          <w:sz w:val="16"/>
          <w:szCs w:val="16"/>
        </w:rPr>
        <w:t xml:space="preserve"> 5</w:t>
      </w:r>
      <w:r w:rsidRPr="00FB4970">
        <w:rPr>
          <w:rFonts w:ascii="Segoe UI" w:hAnsi="Segoe UI" w:cs="Segoe UI"/>
          <w:sz w:val="16"/>
          <w:szCs w:val="16"/>
        </w:rPr>
        <w:t xml:space="preserve">. </w:t>
      </w:r>
      <w:hyperlink r:id="rId21" w:history="1">
        <w:r w:rsidRPr="00FB4970">
          <w:rPr>
            <w:rStyle w:val="Hyperlink"/>
            <w:rFonts w:ascii="Segoe UI" w:hAnsi="Segoe UI" w:cs="Segoe UI"/>
            <w:sz w:val="16"/>
            <w:szCs w:val="16"/>
          </w:rPr>
          <w:t>https://doi.org/10.52783/jier.v5i1.2299</w:t>
        </w:r>
      </w:hyperlink>
      <w:r w:rsidRPr="00FB4970">
        <w:rPr>
          <w:rFonts w:ascii="Segoe UI" w:hAnsi="Segoe UI" w:cs="Segoe UI"/>
          <w:sz w:val="16"/>
          <w:szCs w:val="16"/>
        </w:rPr>
        <w:t xml:space="preserve"> </w:t>
      </w:r>
    </w:p>
    <w:p w14:paraId="21C8B76D"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Miah, M. A., Rozario, E., Khair, F. B., Ahmed, M. K., Bhuiyan, M. M. R., &amp; Manik, M. M. T. G. (2025). " Harnessing Wearable Health Data And Deep Learning Algorithms For Real-Time Cardiovascular Disease Monitoring And Prevention. </w:t>
      </w:r>
    </w:p>
    <w:p w14:paraId="50CD138C" w14:textId="35328DD0"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Mohammad Abdul, G., Partha, C., Habiba, R., Clinton Ronjon, B., Niropam, D., Sazzat, H., &amp; Md Ekrim, H. (2024). Leveraging Predictive Analytics In Management Information Systems To Enhance Supply Chain Resilience And Mitigate Economic Disruptions. </w:t>
      </w:r>
      <w:r w:rsidRPr="00FB4970">
        <w:rPr>
          <w:rFonts w:ascii="Segoe UI" w:hAnsi="Segoe UI" w:cs="Segoe UI"/>
          <w:i/>
          <w:sz w:val="16"/>
          <w:szCs w:val="16"/>
        </w:rPr>
        <w:t>Educational Administration: Theory and Practice</w:t>
      </w:r>
      <w:r w:rsidRPr="00FB4970">
        <w:rPr>
          <w:rFonts w:ascii="Segoe UI" w:hAnsi="Segoe UI" w:cs="Segoe UI"/>
          <w:sz w:val="16"/>
          <w:szCs w:val="16"/>
        </w:rPr>
        <w:t>,</w:t>
      </w:r>
      <w:r w:rsidRPr="00FB4970">
        <w:rPr>
          <w:rFonts w:ascii="Segoe UI" w:hAnsi="Segoe UI" w:cs="Segoe UI"/>
          <w:i/>
          <w:sz w:val="16"/>
          <w:szCs w:val="16"/>
        </w:rPr>
        <w:t xml:space="preserve"> 30</w:t>
      </w:r>
      <w:r w:rsidRPr="00FB4970">
        <w:rPr>
          <w:rFonts w:ascii="Segoe UI" w:hAnsi="Segoe UI" w:cs="Segoe UI"/>
          <w:sz w:val="16"/>
          <w:szCs w:val="16"/>
        </w:rPr>
        <w:t xml:space="preserve">(4), 11134-11144. </w:t>
      </w:r>
      <w:hyperlink r:id="rId22" w:history="1">
        <w:r w:rsidRPr="00FB4970">
          <w:rPr>
            <w:rStyle w:val="Hyperlink"/>
            <w:rFonts w:ascii="Segoe UI" w:hAnsi="Segoe UI" w:cs="Segoe UI"/>
            <w:sz w:val="16"/>
            <w:szCs w:val="16"/>
          </w:rPr>
          <w:t>https://doi.org/10.53555/kuey.v30i4.9641</w:t>
        </w:r>
      </w:hyperlink>
      <w:r w:rsidRPr="00FB4970">
        <w:rPr>
          <w:rFonts w:ascii="Segoe UI" w:hAnsi="Segoe UI" w:cs="Segoe UI"/>
          <w:sz w:val="16"/>
          <w:szCs w:val="16"/>
        </w:rPr>
        <w:t xml:space="preserve"> </w:t>
      </w:r>
    </w:p>
    <w:p w14:paraId="02692E22"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lastRenderedPageBreak/>
        <w:t xml:space="preserve">Nilima, S. I., Hossain, M. A., Sharmin, S., Rahman, R., Esa, H., Manik, M. M. T. G., &amp; Hasan, R. (2024). Advancement of Drug Discovery Using Artificial Intelligence and Machine Learning. 2024 IEEE International Conference on Computing, Applications and Systems (COMPAS), </w:t>
      </w:r>
    </w:p>
    <w:p w14:paraId="7817EFCB" w14:textId="58DD0AD4"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Niropam Das , H. R., Kazi Bushra Siddiqa,Clinton Ronjon Barikdar,Jahid Hassan,Mohammad Muzahidur Rahman Bhuiyan,Foysal Mahmud. (2025). The Strategic Impact of Business Intelligence Tools: A Review of Decision-Making and Ambidexterity. </w:t>
      </w:r>
      <w:r w:rsidRPr="00FB4970">
        <w:rPr>
          <w:rFonts w:ascii="Segoe UI" w:hAnsi="Segoe UI" w:cs="Segoe UI"/>
          <w:i/>
          <w:sz w:val="16"/>
          <w:szCs w:val="16"/>
        </w:rPr>
        <w:t>Membrane Technology</w:t>
      </w:r>
      <w:r w:rsidRPr="00FB4970">
        <w:rPr>
          <w:rFonts w:ascii="Segoe UI" w:hAnsi="Segoe UI" w:cs="Segoe UI"/>
          <w:sz w:val="16"/>
          <w:szCs w:val="16"/>
        </w:rPr>
        <w:t xml:space="preserve">, 542-553. </w:t>
      </w:r>
      <w:hyperlink r:id="rId23" w:history="1">
        <w:r w:rsidRPr="00FB4970">
          <w:rPr>
            <w:rStyle w:val="Hyperlink"/>
            <w:rFonts w:ascii="Segoe UI" w:hAnsi="Segoe UI" w:cs="Segoe UI"/>
            <w:sz w:val="16"/>
            <w:szCs w:val="16"/>
          </w:rPr>
          <w:t>https://doi.org/10.52710/mt.307</w:t>
        </w:r>
      </w:hyperlink>
      <w:r w:rsidRPr="00FB4970">
        <w:rPr>
          <w:rFonts w:ascii="Segoe UI" w:hAnsi="Segoe UI" w:cs="Segoe UI"/>
          <w:sz w:val="16"/>
          <w:szCs w:val="16"/>
        </w:rPr>
        <w:t xml:space="preserve"> </w:t>
      </w:r>
    </w:p>
    <w:p w14:paraId="07CCECD7"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Prabha, M., Hossain, M. A., Samiun, M., Saleh, M. A., Dhar, S. R., &amp; Al Mahmud, M. A. (2024). AI-Driven Cyber Threat Detection: Revolutionizing Security Frameworks in Management Information Systems. 2024 International Conference on Intelligent Cybernetics Technology &amp; Applications (ICICyTA), </w:t>
      </w:r>
    </w:p>
    <w:p w14:paraId="7387C266"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Prova, N. N. I. (2024a, 28-30 Aug. 2024). Advanced Machine Learning Techniques for Predictive Analysis of Health Insurance. 2024 Second International Conference on Intelligent Cyber Physical Systems and Internet of Things (ICoICI), </w:t>
      </w:r>
    </w:p>
    <w:p w14:paraId="2D1CCB09"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Prova, N. N. I. (2024b, 28-30 Aug. 2024). Healthcare Fraud Detection Using Machine Learning. 2024 Second International Conference on Intelligent Cyber Physical Systems and Internet of Things (ICoICI), </w:t>
      </w:r>
    </w:p>
    <w:p w14:paraId="7AE657E1"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Sadik, M. R., Sony, R. I., Prova, N. N. I., Mahanandi, Y., Al Maruf, A., Fahim, S. H., &amp; Islam, M. S. (2024). Computer Vision Based Bangla Sign Language Recognition Using Transfer Learning. 2024 Second International Conference on Data Science and Information System (ICDSIS), </w:t>
      </w:r>
    </w:p>
    <w:p w14:paraId="3E55EF06"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Saimon, A. S. M., Moniruzzaman, M., Islam, M. S., Ahmed, M. K., Rahaman, M. M., Hossain, S., &amp; Manik, M. M. T. G. (2023). Integrating Genomic Selection and Machine Learning: A Data-Driven Approach to Enhance Corn Yield Resilience Under Climate Change. </w:t>
      </w:r>
      <w:r w:rsidRPr="00FB4970">
        <w:rPr>
          <w:rFonts w:ascii="Segoe UI" w:hAnsi="Segoe UI" w:cs="Segoe UI"/>
          <w:i/>
          <w:sz w:val="16"/>
          <w:szCs w:val="16"/>
        </w:rPr>
        <w:t>Journal of Environmental and Agricultural Studies</w:t>
      </w:r>
      <w:r w:rsidRPr="00FB4970">
        <w:rPr>
          <w:rFonts w:ascii="Segoe UI" w:hAnsi="Segoe UI" w:cs="Segoe UI"/>
          <w:sz w:val="16"/>
          <w:szCs w:val="16"/>
        </w:rPr>
        <w:t>,</w:t>
      </w:r>
      <w:r w:rsidRPr="00FB4970">
        <w:rPr>
          <w:rFonts w:ascii="Segoe UI" w:hAnsi="Segoe UI" w:cs="Segoe UI"/>
          <w:i/>
          <w:sz w:val="16"/>
          <w:szCs w:val="16"/>
        </w:rPr>
        <w:t xml:space="preserve"> 4</w:t>
      </w:r>
      <w:r w:rsidRPr="00FB4970">
        <w:rPr>
          <w:rFonts w:ascii="Segoe UI" w:hAnsi="Segoe UI" w:cs="Segoe UI"/>
          <w:sz w:val="16"/>
          <w:szCs w:val="16"/>
        </w:rPr>
        <w:t xml:space="preserve">(2), 20-27. </w:t>
      </w:r>
    </w:p>
    <w:p w14:paraId="2B22A5D0"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Serrano, D. R., Luciano, F. C., Anaya, B. J., Ongoren, B., Kara, A., Molina, G., Ramirez, B. I., Sánchez-Guirales, S. A., Simon, J. A., &amp; Tomietto, G. (2024). Artificial intelligence (AI) applications in drug discovery and drug delivery: Revolutionizing personalized medicine. </w:t>
      </w:r>
      <w:r w:rsidRPr="00FB4970">
        <w:rPr>
          <w:rFonts w:ascii="Segoe UI" w:hAnsi="Segoe UI" w:cs="Segoe UI"/>
          <w:i/>
          <w:sz w:val="16"/>
          <w:szCs w:val="16"/>
        </w:rPr>
        <w:t>Pharmaceutics</w:t>
      </w:r>
      <w:r w:rsidRPr="00FB4970">
        <w:rPr>
          <w:rFonts w:ascii="Segoe UI" w:hAnsi="Segoe UI" w:cs="Segoe UI"/>
          <w:sz w:val="16"/>
          <w:szCs w:val="16"/>
        </w:rPr>
        <w:t>,</w:t>
      </w:r>
      <w:r w:rsidRPr="00FB4970">
        <w:rPr>
          <w:rFonts w:ascii="Segoe UI" w:hAnsi="Segoe UI" w:cs="Segoe UI"/>
          <w:i/>
          <w:sz w:val="16"/>
          <w:szCs w:val="16"/>
        </w:rPr>
        <w:t xml:space="preserve"> 16</w:t>
      </w:r>
      <w:r w:rsidRPr="00FB4970">
        <w:rPr>
          <w:rFonts w:ascii="Segoe UI" w:hAnsi="Segoe UI" w:cs="Segoe UI"/>
          <w:sz w:val="16"/>
          <w:szCs w:val="16"/>
        </w:rPr>
        <w:t xml:space="preserve">(10), 1328. </w:t>
      </w:r>
    </w:p>
    <w:p w14:paraId="0DD176A1"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Siddiqa, K. B., Rahman, H., Barikdar, C. R., Orthi, S. M., Miah, M. A., Rahman, R., &amp; Mahmud, F. (2024). AI-Driven Project Management Systems: Enhancing IT Project Efficiency through MIS Integration. </w:t>
      </w:r>
    </w:p>
    <w:p w14:paraId="48D52576"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Sobuz, M. H. R., Saleh, M. A., Samiun, M., Hossain, M., Debnath, A., Hassan, M., Saha, S., Hasan, R., Kabbo, M. K. I., &amp; Khan, M. M. H. (2025). AI-driven Modeling for the Optimization of Concrete Strength for Low-Cost Business Production in the USA Construction Industry. </w:t>
      </w:r>
      <w:r w:rsidRPr="00FB4970">
        <w:rPr>
          <w:rFonts w:ascii="Segoe UI" w:hAnsi="Segoe UI" w:cs="Segoe UI"/>
          <w:i/>
          <w:sz w:val="16"/>
          <w:szCs w:val="16"/>
        </w:rPr>
        <w:t>Engineering, Technology &amp; Applied Science Research</w:t>
      </w:r>
      <w:r w:rsidRPr="00FB4970">
        <w:rPr>
          <w:rFonts w:ascii="Segoe UI" w:hAnsi="Segoe UI" w:cs="Segoe UI"/>
          <w:sz w:val="16"/>
          <w:szCs w:val="16"/>
        </w:rPr>
        <w:t>,</w:t>
      </w:r>
      <w:r w:rsidRPr="00FB4970">
        <w:rPr>
          <w:rFonts w:ascii="Segoe UI" w:hAnsi="Segoe UI" w:cs="Segoe UI"/>
          <w:i/>
          <w:sz w:val="16"/>
          <w:szCs w:val="16"/>
        </w:rPr>
        <w:t xml:space="preserve"> 15</w:t>
      </w:r>
      <w:r w:rsidRPr="00FB4970">
        <w:rPr>
          <w:rFonts w:ascii="Segoe UI" w:hAnsi="Segoe UI" w:cs="Segoe UI"/>
          <w:sz w:val="16"/>
          <w:szCs w:val="16"/>
        </w:rPr>
        <w:t xml:space="preserve">(1), 20529-20537. </w:t>
      </w:r>
    </w:p>
    <w:p w14:paraId="2D3B9433" w14:textId="1DF4C4B2"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Syed Nazmul Hasan, J. H., Clinton Ronjon Barikdar, Partha Chakraborty, Urmi Haldar, Md Аsikur Rаhmаn Chy, Evha Rozario, Niropam Das, Jobanpreet Kaur. (2025). Enhancing Cybersecurity Threat Detection and Response Through Big Data Analytics in Management Information Systems.</w:t>
      </w:r>
      <w:r w:rsidRPr="00FB4970">
        <w:rPr>
          <w:rFonts w:ascii="Segoe UI" w:hAnsi="Segoe UI" w:cs="Segoe UI"/>
          <w:i/>
          <w:sz w:val="16"/>
          <w:szCs w:val="16"/>
        </w:rPr>
        <w:t xml:space="preserve"> Fuel Cells Bulletin</w:t>
      </w:r>
      <w:r w:rsidRPr="00FB4970">
        <w:rPr>
          <w:rFonts w:ascii="Segoe UI" w:hAnsi="Segoe UI" w:cs="Segoe UI"/>
          <w:sz w:val="16"/>
          <w:szCs w:val="16"/>
        </w:rPr>
        <w:t>,</w:t>
      </w:r>
      <w:r w:rsidRPr="00FB4970">
        <w:rPr>
          <w:rFonts w:ascii="Segoe UI" w:hAnsi="Segoe UI" w:cs="Segoe UI"/>
          <w:i/>
          <w:sz w:val="16"/>
          <w:szCs w:val="16"/>
        </w:rPr>
        <w:t xml:space="preserve"> 2023</w:t>
      </w:r>
      <w:r w:rsidRPr="00FB4970">
        <w:rPr>
          <w:rFonts w:ascii="Segoe UI" w:hAnsi="Segoe UI" w:cs="Segoe UI"/>
          <w:sz w:val="16"/>
          <w:szCs w:val="16"/>
        </w:rPr>
        <w:t xml:space="preserve">(12). </w:t>
      </w:r>
      <w:hyperlink r:id="rId24" w:history="1">
        <w:r w:rsidRPr="00FB4970">
          <w:rPr>
            <w:rStyle w:val="Hyperlink"/>
            <w:rFonts w:ascii="Segoe UI" w:hAnsi="Segoe UI" w:cs="Segoe UI"/>
            <w:sz w:val="16"/>
            <w:szCs w:val="16"/>
          </w:rPr>
          <w:t>https://doi.org/https://doi.org/10.52710/fcb.137</w:t>
        </w:r>
      </w:hyperlink>
      <w:r w:rsidRPr="00FB4970">
        <w:rPr>
          <w:rFonts w:ascii="Segoe UI" w:hAnsi="Segoe UI" w:cs="Segoe UI"/>
          <w:sz w:val="16"/>
          <w:szCs w:val="16"/>
        </w:rPr>
        <w:t xml:space="preserve"> </w:t>
      </w:r>
    </w:p>
    <w:p w14:paraId="12CA15A7" w14:textId="77777777" w:rsidR="00027BC6" w:rsidRPr="00FB4970" w:rsidRDefault="00027BC6" w:rsidP="00FB4970">
      <w:pPr>
        <w:pStyle w:val="EndNoteBibliography"/>
        <w:numPr>
          <w:ilvl w:val="0"/>
          <w:numId w:val="37"/>
        </w:numPr>
        <w:spacing w:after="0"/>
        <w:ind w:left="360"/>
        <w:rPr>
          <w:rFonts w:ascii="Segoe UI" w:hAnsi="Segoe UI" w:cs="Segoe UI"/>
          <w:sz w:val="16"/>
          <w:szCs w:val="16"/>
        </w:rPr>
      </w:pPr>
      <w:r w:rsidRPr="00FB4970">
        <w:rPr>
          <w:rFonts w:ascii="Segoe UI" w:hAnsi="Segoe UI" w:cs="Segoe UI"/>
          <w:sz w:val="16"/>
          <w:szCs w:val="16"/>
        </w:rPr>
        <w:t xml:space="preserve">Tiwari, A., Biswas, B., Islam, M. A., Sarkar, M. I., Saha, S., Alam, M. Z., &amp; Farabi, S. F. (2025). Implementing Robust Cyber Security Strategies to Protect Small Businesses from Potential Threats in the USA. </w:t>
      </w:r>
      <w:r w:rsidRPr="00FB4970">
        <w:rPr>
          <w:rFonts w:ascii="Segoe UI" w:hAnsi="Segoe UI" w:cs="Segoe UI"/>
          <w:i/>
          <w:sz w:val="16"/>
          <w:szCs w:val="16"/>
        </w:rPr>
        <w:t>Journal of Ecohumanism</w:t>
      </w:r>
      <w:r w:rsidRPr="00FB4970">
        <w:rPr>
          <w:rFonts w:ascii="Segoe UI" w:hAnsi="Segoe UI" w:cs="Segoe UI"/>
          <w:sz w:val="16"/>
          <w:szCs w:val="16"/>
        </w:rPr>
        <w:t>,</w:t>
      </w:r>
      <w:r w:rsidRPr="00FB4970">
        <w:rPr>
          <w:rFonts w:ascii="Segoe UI" w:hAnsi="Segoe UI" w:cs="Segoe UI"/>
          <w:i/>
          <w:sz w:val="16"/>
          <w:szCs w:val="16"/>
        </w:rPr>
        <w:t xml:space="preserve"> 4</w:t>
      </w:r>
      <w:r w:rsidRPr="00FB4970">
        <w:rPr>
          <w:rFonts w:ascii="Segoe UI" w:hAnsi="Segoe UI" w:cs="Segoe UI"/>
          <w:sz w:val="16"/>
          <w:szCs w:val="16"/>
        </w:rPr>
        <w:t xml:space="preserve">(3), 322–333-322–333. </w:t>
      </w:r>
    </w:p>
    <w:p w14:paraId="777773CC" w14:textId="77777777" w:rsidR="00027BC6" w:rsidRPr="00FB4970" w:rsidRDefault="00027BC6" w:rsidP="00FB4970">
      <w:pPr>
        <w:pStyle w:val="EndNoteBibliography"/>
        <w:numPr>
          <w:ilvl w:val="0"/>
          <w:numId w:val="37"/>
        </w:numPr>
        <w:ind w:left="360"/>
        <w:rPr>
          <w:rFonts w:ascii="Segoe UI" w:hAnsi="Segoe UI" w:cs="Segoe UI"/>
          <w:sz w:val="16"/>
          <w:szCs w:val="16"/>
        </w:rPr>
      </w:pPr>
      <w:r w:rsidRPr="00FB4970">
        <w:rPr>
          <w:rFonts w:ascii="Segoe UI" w:hAnsi="Segoe UI" w:cs="Segoe UI"/>
          <w:sz w:val="16"/>
          <w:szCs w:val="16"/>
        </w:rPr>
        <w:t xml:space="preserve">Yeasmin, S., Das, S., Bhuiyan, M. F. H., Suha, S. H., Prabha, M., Vanu, N., &amp; Hosen, A. (2025). Artificial Intelligence in Mental Health: Leveraging Machine Learning for Diagnosis, Therapy, and Emotional Well-being. </w:t>
      </w:r>
      <w:r w:rsidRPr="00FB4970">
        <w:rPr>
          <w:rFonts w:ascii="Segoe UI" w:hAnsi="Segoe UI" w:cs="Segoe UI"/>
          <w:i/>
          <w:sz w:val="16"/>
          <w:szCs w:val="16"/>
        </w:rPr>
        <w:t>Journal of Ecohumanism</w:t>
      </w:r>
      <w:r w:rsidRPr="00FB4970">
        <w:rPr>
          <w:rFonts w:ascii="Segoe UI" w:hAnsi="Segoe UI" w:cs="Segoe UI"/>
          <w:sz w:val="16"/>
          <w:szCs w:val="16"/>
        </w:rPr>
        <w:t>,</w:t>
      </w:r>
      <w:r w:rsidRPr="00FB4970">
        <w:rPr>
          <w:rFonts w:ascii="Segoe UI" w:hAnsi="Segoe UI" w:cs="Segoe UI"/>
          <w:i/>
          <w:sz w:val="16"/>
          <w:szCs w:val="16"/>
        </w:rPr>
        <w:t xml:space="preserve"> 4</w:t>
      </w:r>
      <w:r w:rsidRPr="00FB4970">
        <w:rPr>
          <w:rFonts w:ascii="Segoe UI" w:hAnsi="Segoe UI" w:cs="Segoe UI"/>
          <w:sz w:val="16"/>
          <w:szCs w:val="16"/>
        </w:rPr>
        <w:t xml:space="preserve">(3), 286–300-286–300. </w:t>
      </w:r>
    </w:p>
    <w:p w14:paraId="38C4C377" w14:textId="2F66026A" w:rsidR="00C06050" w:rsidRPr="001B50B7" w:rsidRDefault="008C4EA7" w:rsidP="00FB4970">
      <w:pPr>
        <w:pStyle w:val="NoSpacing"/>
        <w:ind w:left="360"/>
        <w:rPr>
          <w:rFonts w:ascii="Segoe UI" w:hAnsi="Segoe UI" w:cs="Segoe UI"/>
          <w:sz w:val="18"/>
          <w:szCs w:val="18"/>
        </w:rPr>
      </w:pPr>
      <w:r w:rsidRPr="00FB4970">
        <w:rPr>
          <w:rFonts w:ascii="Segoe UI" w:hAnsi="Segoe UI" w:cs="Segoe UI"/>
          <w:sz w:val="16"/>
          <w:szCs w:val="16"/>
        </w:rPr>
        <w:fldChar w:fldCharType="end"/>
      </w:r>
    </w:p>
    <w:sectPr w:rsidR="00C06050" w:rsidRPr="001B50B7" w:rsidSect="00FB4970">
      <w:headerReference w:type="even" r:id="rId25"/>
      <w:headerReference w:type="default" r:id="rId26"/>
      <w:footerReference w:type="even" r:id="rId27"/>
      <w:footerReference w:type="default" r:id="rId28"/>
      <w:headerReference w:type="first" r:id="rId29"/>
      <w:footerReference w:type="first" r:id="rId30"/>
      <w:pgSz w:w="12240" w:h="15840"/>
      <w:pgMar w:top="331" w:right="1008" w:bottom="900" w:left="1008" w:header="720" w:footer="720" w:gutter="0"/>
      <w:pgNumType w:start="2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D6DE0" w14:textId="77777777" w:rsidR="00900440" w:rsidRDefault="00900440" w:rsidP="009E751A">
      <w:pPr>
        <w:spacing w:after="0" w:line="240" w:lineRule="auto"/>
      </w:pPr>
      <w:r>
        <w:separator/>
      </w:r>
    </w:p>
  </w:endnote>
  <w:endnote w:type="continuationSeparator" w:id="0">
    <w:p w14:paraId="02723C0B" w14:textId="77777777" w:rsidR="00900440" w:rsidRDefault="00900440"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0D652250"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EB2915">
          <w:rPr>
            <w:rFonts w:ascii="Segoe UI" w:hAnsi="Segoe UI" w:cs="Segoe UI"/>
            <w:b/>
            <w:bCs/>
            <w:noProof/>
            <w:sz w:val="16"/>
            <w:szCs w:val="16"/>
          </w:rPr>
          <w:t>8</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4A00DCDC"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EB2915">
          <w:rPr>
            <w:rFonts w:ascii="Segoe UI" w:hAnsi="Segoe UI" w:cs="Segoe UI"/>
            <w:b/>
            <w:bCs/>
            <w:noProof/>
            <w:sz w:val="16"/>
            <w:szCs w:val="16"/>
          </w:rPr>
          <w:t>9</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73A0EB57" w14:textId="77777777" w:rsidR="00FB4970" w:rsidRDefault="00FB4970" w:rsidP="00A374E1">
        <w:pPr>
          <w:pStyle w:val="Footer"/>
          <w:ind w:right="-266"/>
          <w:rPr>
            <w:rFonts w:ascii="Segoe UI" w:hAnsi="Segoe UI" w:cs="Segoe UI"/>
            <w:sz w:val="16"/>
            <w:szCs w:val="16"/>
          </w:rPr>
        </w:pPr>
      </w:p>
      <w:p w14:paraId="13431E90" w14:textId="283AD242"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w:t>
        </w:r>
        <w:proofErr w:type="spellStart"/>
        <w:r w:rsidRPr="00C948BA">
          <w:rPr>
            <w:rFonts w:ascii="Segoe UI" w:hAnsi="Segoe UI" w:cs="Segoe UI"/>
            <w:sz w:val="16"/>
            <w:szCs w:val="16"/>
          </w:rPr>
          <w:t>Kindi</w:t>
        </w:r>
        <w:proofErr w:type="spellEnd"/>
        <w:r w:rsidRPr="00C948BA">
          <w:rPr>
            <w:rFonts w:ascii="Segoe UI" w:hAnsi="Segoe UI" w:cs="Segoe UI"/>
            <w:sz w:val="16"/>
            <w:szCs w:val="16"/>
          </w:rPr>
          <w:t xml:space="preserve">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13CD2754"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EB2915">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41450" w14:textId="77777777" w:rsidR="00900440" w:rsidRDefault="00900440" w:rsidP="009E751A">
      <w:pPr>
        <w:spacing w:after="0" w:line="240" w:lineRule="auto"/>
      </w:pPr>
      <w:r>
        <w:separator/>
      </w:r>
    </w:p>
  </w:footnote>
  <w:footnote w:type="continuationSeparator" w:id="0">
    <w:p w14:paraId="22881238" w14:textId="77777777" w:rsidR="00900440" w:rsidRDefault="00900440"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1A18106D" w:rsidR="00074213" w:rsidRPr="003B2E96" w:rsidRDefault="00FB4970"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sidRPr="00FB4970">
      <w:rPr>
        <w:rFonts w:ascii="Segoe UI" w:eastAsia="Times New Roman" w:hAnsi="Segoe UI" w:cs="Segoe UI"/>
        <w:b/>
        <w:bCs/>
        <w:i/>
        <w:sz w:val="16"/>
        <w:szCs w:val="16"/>
        <w:lang w:eastAsia="en-GB"/>
      </w:rPr>
      <w:t>AI in Precision Oncology: Revolutionizing Cancer Treatment Through Personalized Drug Discovery</w:t>
    </w:r>
    <w:r w:rsidRPr="00FB4970">
      <w:rPr>
        <w:rFonts w:ascii="Segoe UI" w:eastAsia="Times New Roman" w:hAnsi="Segoe UI" w:cs="Segoe UI"/>
        <w:b/>
        <w:bCs/>
        <w:i/>
        <w:sz w:val="16"/>
        <w:szCs w:val="16"/>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4E4A" w14:textId="0115BAEC" w:rsidR="00FB4970" w:rsidRPr="003B2E96" w:rsidRDefault="00FB4970" w:rsidP="00FB4970">
    <w:pPr>
      <w:pStyle w:val="Header"/>
      <w:pBdr>
        <w:bottom w:val="single" w:sz="4" w:space="1" w:color="auto"/>
      </w:pBdr>
      <w:jc w:val="right"/>
      <w:rPr>
        <w:rFonts w:ascii="Segoe UI" w:hAnsi="Segoe UI" w:cs="Segoe UI"/>
        <w:b/>
        <w:bCs/>
        <w:i/>
        <w:iCs/>
        <w:sz w:val="16"/>
        <w:szCs w:val="16"/>
      </w:rPr>
    </w:pPr>
    <w:r w:rsidRPr="002A0D48">
      <w:rPr>
        <w:rFonts w:ascii="Segoe UI" w:hAnsi="Segoe UI" w:cs="Segoe UI"/>
        <w:b/>
        <w:bCs/>
        <w:i/>
        <w:iCs/>
        <w:sz w:val="16"/>
        <w:szCs w:val="16"/>
      </w:rPr>
      <w:t xml:space="preserve">JCSTS </w:t>
    </w:r>
    <w:r>
      <w:rPr>
        <w:rFonts w:ascii="Segoe UI" w:hAnsi="Segoe UI" w:cs="Segoe UI"/>
        <w:b/>
        <w:bCs/>
        <w:i/>
        <w:iCs/>
        <w:sz w:val="16"/>
        <w:szCs w:val="16"/>
      </w:rPr>
      <w:t>7</w:t>
    </w:r>
    <w:r w:rsidRPr="003B2E96">
      <w:rPr>
        <w:rFonts w:ascii="Segoe UI" w:hAnsi="Segoe UI" w:cs="Segoe UI"/>
        <w:b/>
        <w:bCs/>
        <w:i/>
        <w:iCs/>
        <w:sz w:val="16"/>
        <w:szCs w:val="16"/>
      </w:rPr>
      <w:t>(</w:t>
    </w:r>
    <w:r>
      <w:rPr>
        <w:rFonts w:ascii="Segoe UI" w:hAnsi="Segoe UI" w:cs="Segoe UI"/>
        <w:b/>
        <w:bCs/>
        <w:i/>
        <w:iCs/>
        <w:sz w:val="16"/>
        <w:szCs w:val="16"/>
      </w:rPr>
      <w:t>2</w:t>
    </w:r>
    <w:r w:rsidRPr="003B2E96">
      <w:rPr>
        <w:rFonts w:ascii="Segoe UI" w:hAnsi="Segoe UI" w:cs="Segoe UI"/>
        <w:b/>
        <w:bCs/>
        <w:i/>
        <w:iCs/>
        <w:sz w:val="16"/>
        <w:szCs w:val="16"/>
      </w:rPr>
      <w:t>):</w:t>
    </w:r>
    <w:r>
      <w:rPr>
        <w:rFonts w:ascii="Segoe UI" w:hAnsi="Segoe UI" w:cs="Segoe UI"/>
        <w:b/>
        <w:bCs/>
        <w:i/>
        <w:iCs/>
        <w:sz w:val="16"/>
        <w:szCs w:val="16"/>
      </w:rPr>
      <w:t xml:space="preserve"> 27</w:t>
    </w:r>
    <w:r>
      <w:rPr>
        <w:rFonts w:ascii="Segoe UI" w:hAnsi="Segoe UI" w:cs="Segoe UI"/>
        <w:b/>
        <w:bCs/>
        <w:i/>
        <w:iCs/>
        <w:sz w:val="16"/>
        <w:szCs w:val="16"/>
      </w:rPr>
      <w:t>6</w:t>
    </w:r>
    <w:r w:rsidRPr="003B2E96">
      <w:rPr>
        <w:rFonts w:ascii="Segoe UI" w:hAnsi="Segoe UI" w:cs="Segoe UI"/>
        <w:b/>
        <w:bCs/>
        <w:i/>
        <w:iCs/>
        <w:sz w:val="16"/>
        <w:szCs w:val="16"/>
      </w:rPr>
      <w:t>-</w:t>
    </w:r>
    <w:r>
      <w:rPr>
        <w:rFonts w:ascii="Segoe UI" w:hAnsi="Segoe UI" w:cs="Segoe UI"/>
        <w:b/>
        <w:bCs/>
        <w:i/>
        <w:iCs/>
        <w:sz w:val="16"/>
        <w:szCs w:val="16"/>
      </w:rPr>
      <w:t>2</w:t>
    </w:r>
    <w:r>
      <w:rPr>
        <w:rFonts w:ascii="Segoe UI" w:hAnsi="Segoe UI" w:cs="Segoe UI"/>
        <w:b/>
        <w:bCs/>
        <w:i/>
        <w:iCs/>
        <w:sz w:val="16"/>
        <w:szCs w:val="16"/>
      </w:rPr>
      <w:t>83</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2B198CBB" w14:textId="77777777" w:rsidR="00010E4A" w:rsidRDefault="00010E4A" w:rsidP="00010E4A">
          <w:pPr>
            <w:pStyle w:val="Header"/>
            <w:tabs>
              <w:tab w:val="clear" w:pos="4320"/>
              <w:tab w:val="clear" w:pos="8640"/>
              <w:tab w:val="left" w:pos="3243"/>
            </w:tabs>
            <w:ind w:left="-24"/>
            <w:rPr>
              <w:rFonts w:ascii="Segoe UI" w:hAnsi="Segoe UI" w:cs="Segoe UI"/>
              <w:b/>
              <w:bCs/>
              <w:noProof/>
            </w:rPr>
          </w:pPr>
          <w:r w:rsidRPr="00A56640">
            <w:rPr>
              <w:rFonts w:ascii="Segoe UI" w:hAnsi="Segoe UI" w:cs="Segoe UI"/>
              <w:b/>
              <w:bCs/>
              <w:noProof/>
            </w:rPr>
            <w:t xml:space="preserve">Journal of Computer Science and Technology Studies </w:t>
          </w:r>
        </w:p>
        <w:p w14:paraId="0E389DCE" w14:textId="77777777" w:rsidR="00010E4A" w:rsidRPr="00BE4179" w:rsidRDefault="00010E4A" w:rsidP="00010E4A">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A56640">
            <w:rPr>
              <w:rFonts w:ascii="Segoe UI" w:hAnsi="Segoe UI" w:cs="Segoe UI"/>
              <w:sz w:val="20"/>
              <w:szCs w:val="20"/>
            </w:rPr>
            <w:t xml:space="preserve">2709-104X  </w:t>
          </w:r>
        </w:p>
        <w:p w14:paraId="2D0AAEB8" w14:textId="77777777" w:rsidR="00010E4A" w:rsidRPr="00BE4179" w:rsidRDefault="00010E4A" w:rsidP="00010E4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proofErr w:type="spellStart"/>
          <w:r w:rsidRPr="00A56640">
            <w:rPr>
              <w:rFonts w:ascii="Segoe UI" w:hAnsi="Segoe UI" w:cs="Segoe UI"/>
              <w:sz w:val="20"/>
              <w:szCs w:val="20"/>
            </w:rPr>
            <w:t>jcsts</w:t>
          </w:r>
          <w:proofErr w:type="spellEnd"/>
        </w:p>
        <w:p w14:paraId="5FD9C87F" w14:textId="0DDD9C3E" w:rsidR="00074213" w:rsidRDefault="00010E4A" w:rsidP="00010E4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Pr="00A56640">
            <w:rPr>
              <w:rFonts w:ascii="Segoe UI" w:hAnsi="Segoe UI" w:cs="Segoe UI"/>
              <w:sz w:val="20"/>
              <w:szCs w:val="20"/>
            </w:rPr>
            <w:t>jcsts</w:t>
          </w:r>
        </w:p>
      </w:tc>
      <w:tc>
        <w:tcPr>
          <w:tcW w:w="4819" w:type="dxa"/>
        </w:tcPr>
        <w:p w14:paraId="631BAC86" w14:textId="7A122ED5"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010E4A" w:rsidRPr="00A56640">
            <w:rPr>
              <w:rFonts w:ascii="Cambria" w:hAnsi="Cambria" w:cs="Segoe UI"/>
              <w:b/>
              <w:bCs/>
              <w:color w:val="FF3300"/>
              <w:sz w:val="56"/>
              <w:szCs w:val="56"/>
              <w:lang w:val="en-GB"/>
            </w:rPr>
            <w:t>JCSTS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75pt;height:7.5pt;visibility:visible;mso-wrap-style:square"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ED0976"/>
    <w:multiLevelType w:val="hybridMultilevel"/>
    <w:tmpl w:val="4C2CC19E"/>
    <w:lvl w:ilvl="0" w:tplc="80FCC7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20"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3"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1"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6"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4"/>
  </w:num>
  <w:num w:numId="4">
    <w:abstractNumId w:val="30"/>
  </w:num>
  <w:num w:numId="5">
    <w:abstractNumId w:val="2"/>
  </w:num>
  <w:num w:numId="6">
    <w:abstractNumId w:val="23"/>
  </w:num>
  <w:num w:numId="7">
    <w:abstractNumId w:val="34"/>
  </w:num>
  <w:num w:numId="8">
    <w:abstractNumId w:val="15"/>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
  </w:num>
  <w:num w:numId="13">
    <w:abstractNumId w:val="6"/>
  </w:num>
  <w:num w:numId="14">
    <w:abstractNumId w:val="8"/>
  </w:num>
  <w:num w:numId="15">
    <w:abstractNumId w:val="14"/>
  </w:num>
  <w:num w:numId="16">
    <w:abstractNumId w:val="3"/>
  </w:num>
  <w:num w:numId="17">
    <w:abstractNumId w:val="25"/>
  </w:num>
  <w:num w:numId="18">
    <w:abstractNumId w:val="7"/>
  </w:num>
  <w:num w:numId="19">
    <w:abstractNumId w:val="27"/>
  </w:num>
  <w:num w:numId="20">
    <w:abstractNumId w:val="32"/>
  </w:num>
  <w:num w:numId="21">
    <w:abstractNumId w:val="35"/>
  </w:num>
  <w:num w:numId="22">
    <w:abstractNumId w:val="21"/>
  </w:num>
  <w:num w:numId="23">
    <w:abstractNumId w:val="12"/>
  </w:num>
  <w:num w:numId="24">
    <w:abstractNumId w:val="5"/>
  </w:num>
  <w:num w:numId="25">
    <w:abstractNumId w:val="18"/>
  </w:num>
  <w:num w:numId="26">
    <w:abstractNumId w:val="16"/>
  </w:num>
  <w:num w:numId="27">
    <w:abstractNumId w:val="33"/>
  </w:num>
  <w:num w:numId="28">
    <w:abstractNumId w:val="29"/>
  </w:num>
  <w:num w:numId="29">
    <w:abstractNumId w:val="24"/>
  </w:num>
  <w:num w:numId="30">
    <w:abstractNumId w:val="13"/>
  </w:num>
  <w:num w:numId="31">
    <w:abstractNumId w:val="26"/>
  </w:num>
  <w:num w:numId="32">
    <w:abstractNumId w:val="19"/>
  </w:num>
  <w:num w:numId="33">
    <w:abstractNumId w:val="28"/>
  </w:num>
  <w:num w:numId="34">
    <w:abstractNumId w:val="20"/>
  </w:num>
  <w:num w:numId="35">
    <w:abstractNumId w:val="10"/>
  </w:num>
  <w:num w:numId="36">
    <w:abstractNumId w:val="31"/>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jM3NTY2NTWxMDJU0lEKTi0uzszPAykwNagFAKn0rMQ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dxt0pe9ptex6e502uxtaviwwwxd2t9re20&quot;&gt;Prova&lt;record-ids&gt;&lt;item&gt;1&lt;/item&gt;&lt;item&gt;4&lt;/item&gt;&lt;item&gt;9&lt;/item&gt;&lt;/record-ids&gt;&lt;/item&gt;&lt;/Libraries&gt;"/>
  </w:docVars>
  <w:rsids>
    <w:rsidRoot w:val="009E751A"/>
    <w:rsid w:val="00000155"/>
    <w:rsid w:val="0000217F"/>
    <w:rsid w:val="00004CA9"/>
    <w:rsid w:val="00007E47"/>
    <w:rsid w:val="00010E4A"/>
    <w:rsid w:val="000120B9"/>
    <w:rsid w:val="000141BE"/>
    <w:rsid w:val="000206FD"/>
    <w:rsid w:val="000277EE"/>
    <w:rsid w:val="00027BC6"/>
    <w:rsid w:val="00030CBA"/>
    <w:rsid w:val="00034121"/>
    <w:rsid w:val="000435E0"/>
    <w:rsid w:val="0005101C"/>
    <w:rsid w:val="0006135C"/>
    <w:rsid w:val="0006279F"/>
    <w:rsid w:val="00071353"/>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2007"/>
    <w:rsid w:val="000F5CD4"/>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A0E"/>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42AD7"/>
    <w:rsid w:val="003537FD"/>
    <w:rsid w:val="00355DA2"/>
    <w:rsid w:val="00357346"/>
    <w:rsid w:val="0036312C"/>
    <w:rsid w:val="00366638"/>
    <w:rsid w:val="0036724F"/>
    <w:rsid w:val="00373428"/>
    <w:rsid w:val="00376D8B"/>
    <w:rsid w:val="00377028"/>
    <w:rsid w:val="00380B41"/>
    <w:rsid w:val="00380EAB"/>
    <w:rsid w:val="00387241"/>
    <w:rsid w:val="00394088"/>
    <w:rsid w:val="00394F46"/>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17A0"/>
    <w:rsid w:val="004441AA"/>
    <w:rsid w:val="0045773A"/>
    <w:rsid w:val="004638F3"/>
    <w:rsid w:val="00463CCD"/>
    <w:rsid w:val="0046496E"/>
    <w:rsid w:val="00467744"/>
    <w:rsid w:val="00473F0E"/>
    <w:rsid w:val="00480F20"/>
    <w:rsid w:val="00481AC6"/>
    <w:rsid w:val="0048266D"/>
    <w:rsid w:val="00482CCF"/>
    <w:rsid w:val="00484D2A"/>
    <w:rsid w:val="00485F89"/>
    <w:rsid w:val="00494504"/>
    <w:rsid w:val="004946CF"/>
    <w:rsid w:val="00496972"/>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372C2"/>
    <w:rsid w:val="00541075"/>
    <w:rsid w:val="00541642"/>
    <w:rsid w:val="005464F4"/>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438"/>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47D5A"/>
    <w:rsid w:val="0065010F"/>
    <w:rsid w:val="00654BB5"/>
    <w:rsid w:val="00660E29"/>
    <w:rsid w:val="00661475"/>
    <w:rsid w:val="006719FD"/>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63A"/>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1EB4"/>
    <w:rsid w:val="007E5093"/>
    <w:rsid w:val="007E5EA1"/>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A4A0F"/>
    <w:rsid w:val="008B0D15"/>
    <w:rsid w:val="008B4C4A"/>
    <w:rsid w:val="008B4DFA"/>
    <w:rsid w:val="008C4EA7"/>
    <w:rsid w:val="008C60CF"/>
    <w:rsid w:val="008C721A"/>
    <w:rsid w:val="008C7E92"/>
    <w:rsid w:val="008D2443"/>
    <w:rsid w:val="008D6278"/>
    <w:rsid w:val="008E0653"/>
    <w:rsid w:val="008E07B8"/>
    <w:rsid w:val="008E3D12"/>
    <w:rsid w:val="008E7692"/>
    <w:rsid w:val="008F2A1E"/>
    <w:rsid w:val="00900440"/>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23AE"/>
    <w:rsid w:val="009E65D4"/>
    <w:rsid w:val="009E751A"/>
    <w:rsid w:val="009F0DD1"/>
    <w:rsid w:val="009F2562"/>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904B2"/>
    <w:rsid w:val="00AA0995"/>
    <w:rsid w:val="00AA5A63"/>
    <w:rsid w:val="00AA6C12"/>
    <w:rsid w:val="00AA7339"/>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200"/>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2DCD"/>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CF7234"/>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2915"/>
    <w:rsid w:val="00EB4D13"/>
    <w:rsid w:val="00EB5E99"/>
    <w:rsid w:val="00EB63F8"/>
    <w:rsid w:val="00EB6C26"/>
    <w:rsid w:val="00EB769C"/>
    <w:rsid w:val="00EC369A"/>
    <w:rsid w:val="00EC3AB8"/>
    <w:rsid w:val="00ED11C5"/>
    <w:rsid w:val="00ED14FF"/>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4970"/>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link w:val="NoSpacingChar"/>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table" w:customStyle="1" w:styleId="GridTable2-Accent61">
    <w:name w:val="Grid Table 2 - Accent 61"/>
    <w:basedOn w:val="TableNormal"/>
    <w:next w:val="GridTable2-Accent6"/>
    <w:uiPriority w:val="47"/>
    <w:rsid w:val="009E23AE"/>
    <w:pPr>
      <w:spacing w:after="0" w:line="240" w:lineRule="auto"/>
    </w:pPr>
    <w:rPr>
      <w:lang w:val="en-GB"/>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2-Accent6">
    <w:name w:val="Grid Table 2 Accent 6"/>
    <w:basedOn w:val="TableNormal"/>
    <w:uiPriority w:val="47"/>
    <w:rsid w:val="009E23A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9E23AE"/>
    <w:pPr>
      <w:spacing w:after="200" w:line="240" w:lineRule="auto"/>
    </w:pPr>
    <w:rPr>
      <w:i/>
      <w:iCs/>
      <w:color w:val="44546A" w:themeColor="text2"/>
      <w:sz w:val="18"/>
      <w:szCs w:val="18"/>
    </w:rPr>
  </w:style>
  <w:style w:type="table" w:styleId="GridTable4-Accent3">
    <w:name w:val="Grid Table 4 Accent 3"/>
    <w:basedOn w:val="TableNormal"/>
    <w:uiPriority w:val="49"/>
    <w:rsid w:val="009E23A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ndNoteBibliographyTitle">
    <w:name w:val="EndNote Bibliography Title"/>
    <w:basedOn w:val="Normal"/>
    <w:link w:val="EndNoteBibliographyTitleChar"/>
    <w:rsid w:val="008C4EA7"/>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8C4EA7"/>
    <w:rPr>
      <w:lang w:val="fr-FR"/>
    </w:rPr>
  </w:style>
  <w:style w:type="character" w:customStyle="1" w:styleId="EndNoteBibliographyTitleChar">
    <w:name w:val="EndNote Bibliography Title Char"/>
    <w:basedOn w:val="NoSpacingChar"/>
    <w:link w:val="EndNoteBibliographyTitle"/>
    <w:rsid w:val="008C4EA7"/>
    <w:rPr>
      <w:rFonts w:ascii="Calibri" w:hAnsi="Calibri" w:cs="Calibri"/>
      <w:noProof/>
      <w:lang w:val="fr-FR"/>
    </w:rPr>
  </w:style>
  <w:style w:type="paragraph" w:customStyle="1" w:styleId="EndNoteBibliography">
    <w:name w:val="EndNote Bibliography"/>
    <w:basedOn w:val="Normal"/>
    <w:link w:val="EndNoteBibliographyChar"/>
    <w:rsid w:val="008C4EA7"/>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8C4EA7"/>
    <w:rPr>
      <w:rFonts w:ascii="Calibri" w:hAnsi="Calibri" w:cs="Calibri"/>
      <w:noProof/>
      <w:lang w:val="fr-FR"/>
    </w:rPr>
  </w:style>
  <w:style w:type="character" w:styleId="UnresolvedMention">
    <w:name w:val="Unresolved Mention"/>
    <w:basedOn w:val="DefaultParagraphFont"/>
    <w:uiPriority w:val="99"/>
    <w:semiHidden/>
    <w:unhideWhenUsed/>
    <w:rsid w:val="0002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38/s41598-025-93447-x" TargetMode="External"/><Relationship Id="rId18" Type="http://schemas.openxmlformats.org/officeDocument/2006/relationships/hyperlink" Target="https://ijmtlm.org/index.php/journal/article/view/132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52783/jier.v5i1.2299" TargetMode="External"/><Relationship Id="rId7" Type="http://schemas.openxmlformats.org/officeDocument/2006/relationships/endnotes" Target="endnotes.xml"/><Relationship Id="rId12" Type="http://schemas.openxmlformats.org/officeDocument/2006/relationships/hyperlink" Target="https://doi.org/10.63332/joph.v5i3.965" TargetMode="External"/><Relationship Id="rId17" Type="http://schemas.openxmlformats.org/officeDocument/2006/relationships/hyperlink" Target="https://doi.org/https://doi.org/10.30574/wjarr.2022.16.3.117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3555/kuey.v30i10.9643" TargetMode="External"/><Relationship Id="rId20" Type="http://schemas.openxmlformats.org/officeDocument/2006/relationships/hyperlink" Target="https://ijmtlm.org/index.php/journal/article/view/130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s://doi.org/10.53935/jomw.v2024i4.907" TargetMode="External"/><Relationship Id="rId24" Type="http://schemas.openxmlformats.org/officeDocument/2006/relationships/hyperlink" Target="https://doi.org/https://doi.org/10.52710/fcb.13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63332/joph.v5i4.974" TargetMode="External"/><Relationship Id="rId23" Type="http://schemas.openxmlformats.org/officeDocument/2006/relationships/hyperlink" Target="https://doi.org/10.52710/mt.307" TargetMode="External"/><Relationship Id="rId28" Type="http://schemas.openxmlformats.org/officeDocument/2006/relationships/footer" Target="footer2.xml"/><Relationship Id="rId10" Type="http://schemas.openxmlformats.org/officeDocument/2006/relationships/hyperlink" Target="https://doi.org/10.31083/fbe27936" TargetMode="External"/><Relationship Id="rId19" Type="http://schemas.openxmlformats.org/officeDocument/2006/relationships/hyperlink" Target="https://ijmtlm.org/index.php/journal/article/view/13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53935/jomw.v2024i4.866" TargetMode="External"/><Relationship Id="rId22" Type="http://schemas.openxmlformats.org/officeDocument/2006/relationships/hyperlink" Target="https://doi.org/10.53555/kuey.v30i4.9641"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EDB6-FB2B-4904-B487-102740B3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13955</Words>
  <Characters>79548</Characters>
  <Application>Microsoft Office Word</Application>
  <DocSecurity>0</DocSecurity>
  <Lines>662</Lines>
  <Paragraphs>186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2</cp:revision>
  <cp:lastPrinted>2025-04-23T11:03:00Z</cp:lastPrinted>
  <dcterms:created xsi:type="dcterms:W3CDTF">2025-04-23T11:03:00Z</dcterms:created>
  <dcterms:modified xsi:type="dcterms:W3CDTF">2025-04-23T11:03:00Z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2ceb954262995990dd1eaf03c8411b0d2ffba350b53cc064703598aec4ab5e22</vt:lpwstr>
  </property>
</Properties>
</file>