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B56C" w14:textId="77777777" w:rsidR="004E038F" w:rsidRDefault="004E038F" w:rsidP="009E751A">
      <w:pPr>
        <w:spacing w:after="0" w:line="240" w:lineRule="auto"/>
      </w:pPr>
      <w:r>
        <w:separator/>
      </w:r>
    </w:p>
  </w:endnote>
  <w:endnote w:type="continuationSeparator" w:id="0">
    <w:p w14:paraId="367C66E0" w14:textId="77777777" w:rsidR="004E038F" w:rsidRDefault="004E038F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5EB0" w14:textId="77777777" w:rsidR="004E038F" w:rsidRDefault="004E038F" w:rsidP="009E751A">
      <w:pPr>
        <w:spacing w:after="0" w:line="240" w:lineRule="auto"/>
      </w:pPr>
      <w:r>
        <w:separator/>
      </w:r>
    </w:p>
  </w:footnote>
  <w:footnote w:type="continuationSeparator" w:id="0">
    <w:p w14:paraId="76ED23CD" w14:textId="77777777" w:rsidR="004E038F" w:rsidRDefault="004E038F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426FE87D" w14:textId="77777777" w:rsidR="00575333" w:rsidRDefault="00575333" w:rsidP="00575333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  <w:sz w:val="20"/>
              <w:szCs w:val="20"/>
            </w:rPr>
          </w:pPr>
          <w:r w:rsidRPr="00575333">
            <w:rPr>
              <w:rFonts w:ascii="Segoe UI" w:hAnsi="Segoe UI" w:cs="Segoe UI"/>
              <w:b/>
              <w:bCs/>
              <w:noProof/>
            </w:rPr>
            <w:t>International Journal of Law and Politics Studies</w:t>
          </w:r>
          <w:r w:rsidRPr="00575333">
            <w:rPr>
              <w:rFonts w:ascii="Segoe UI" w:hAnsi="Segoe UI" w:cs="Segoe UI"/>
              <w:b/>
              <w:bCs/>
              <w:noProof/>
              <w:sz w:val="20"/>
              <w:szCs w:val="20"/>
            </w:rPr>
            <w:t xml:space="preserve"> </w:t>
          </w:r>
        </w:p>
        <w:p w14:paraId="3B141307" w14:textId="618EE83A" w:rsidR="00074213" w:rsidRPr="00BE4179" w:rsidRDefault="00074213" w:rsidP="00575333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6A4324" w:rsidRPr="006A4324">
            <w:rPr>
              <w:rFonts w:ascii="Segoe UI" w:hAnsi="Segoe UI" w:cs="Segoe UI"/>
              <w:sz w:val="20"/>
              <w:szCs w:val="20"/>
            </w:rPr>
            <w:t>2709-0914</w:t>
          </w:r>
        </w:p>
        <w:p w14:paraId="0C2AC525" w14:textId="312B0FD2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DOI: </w:t>
          </w:r>
          <w:r w:rsidRPr="00BE4179">
            <w:rPr>
              <w:rFonts w:ascii="Segoe UI" w:hAnsi="Segoe UI" w:cs="Segoe UI"/>
              <w:sz w:val="20"/>
              <w:szCs w:val="20"/>
            </w:rPr>
            <w:t>10.32996/</w:t>
          </w:r>
          <w:r w:rsidR="007843B3">
            <w:rPr>
              <w:rFonts w:ascii="Segoe UI" w:hAnsi="Segoe UI" w:cs="Segoe UI"/>
              <w:sz w:val="20"/>
              <w:szCs w:val="20"/>
            </w:rPr>
            <w:t>ijlps</w:t>
          </w:r>
          <w:bookmarkStart w:id="0" w:name="_GoBack"/>
          <w:bookmarkEnd w:id="0"/>
        </w:p>
        <w:p w14:paraId="5FD9C87F" w14:textId="7CA95257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7843B3">
            <w:rPr>
              <w:rFonts w:ascii="Segoe UI" w:hAnsi="Segoe UI" w:cs="Segoe UI"/>
              <w:sz w:val="20"/>
              <w:szCs w:val="20"/>
            </w:rPr>
            <w:t>ijlps</w:t>
          </w:r>
        </w:p>
      </w:tc>
      <w:tc>
        <w:tcPr>
          <w:tcW w:w="4819" w:type="dxa"/>
        </w:tcPr>
        <w:p w14:paraId="69CE4C4E" w14:textId="290F64F4" w:rsidR="0075418F" w:rsidRPr="00895766" w:rsidRDefault="004E6588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 </w:t>
          </w:r>
          <w:r w:rsidR="007843B3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IJLPS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460A9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15DE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8F"/>
    <w:rsid w:val="004E03B3"/>
    <w:rsid w:val="004E1F0A"/>
    <w:rsid w:val="004E41CC"/>
    <w:rsid w:val="004E5DE0"/>
    <w:rsid w:val="004E6588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75333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4324"/>
    <w:rsid w:val="006A71DE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843B3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D746B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AA53-74EF-41CB-94C4-95B53B0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3</cp:revision>
  <cp:lastPrinted>2022-01-01T11:03:00Z</cp:lastPrinted>
  <dcterms:created xsi:type="dcterms:W3CDTF">2022-10-01T04:58:00Z</dcterms:created>
  <dcterms:modified xsi:type="dcterms:W3CDTF">2022-10-01T04:59:00Z</dcterms:modified>
</cp:coreProperties>
</file>