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8990" w14:textId="77777777" w:rsidR="00234A05" w:rsidRDefault="00234A05" w:rsidP="009E751A">
      <w:pPr>
        <w:spacing w:after="0" w:line="240" w:lineRule="auto"/>
      </w:pPr>
      <w:r>
        <w:separator/>
      </w:r>
    </w:p>
  </w:endnote>
  <w:endnote w:type="continuationSeparator" w:id="0">
    <w:p w14:paraId="6A32FD0D" w14:textId="77777777" w:rsidR="00234A05" w:rsidRDefault="00234A05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B61E6" w14:textId="77777777" w:rsidR="00234A05" w:rsidRDefault="00234A05" w:rsidP="009E751A">
      <w:pPr>
        <w:spacing w:after="0" w:line="240" w:lineRule="auto"/>
      </w:pPr>
      <w:r>
        <w:separator/>
      </w:r>
    </w:p>
  </w:footnote>
  <w:footnote w:type="continuationSeparator" w:id="0">
    <w:p w14:paraId="58C4E170" w14:textId="77777777" w:rsidR="00234A05" w:rsidRDefault="00234A05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29AA3005" w14:textId="77777777" w:rsidR="00696EEB" w:rsidRDefault="00696EEB" w:rsidP="00696EE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301CBA">
            <w:rPr>
              <w:rFonts w:ascii="Segoe UI" w:hAnsi="Segoe UI" w:cs="Segoe UI"/>
              <w:b/>
              <w:bCs/>
              <w:noProof/>
            </w:rPr>
            <w:t>British Journal of Philosophy, Sociology and History</w:t>
          </w:r>
        </w:p>
        <w:p w14:paraId="010104A4" w14:textId="77777777" w:rsidR="00696EEB" w:rsidRPr="00BE4179" w:rsidRDefault="00696EEB" w:rsidP="00696EE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301CBA">
            <w:rPr>
              <w:rFonts w:ascii="Segoe UI" w:hAnsi="Segoe UI" w:cs="Segoe UI"/>
              <w:sz w:val="20"/>
              <w:szCs w:val="20"/>
            </w:rPr>
            <w:t>2754-5261</w:t>
          </w:r>
        </w:p>
        <w:p w14:paraId="1F1BAC5F" w14:textId="77777777" w:rsidR="00696EEB" w:rsidRPr="00BE4179" w:rsidRDefault="00696EEB" w:rsidP="00696EE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bjpsh</w:t>
          </w:r>
          <w:proofErr w:type="spellEnd"/>
        </w:p>
        <w:p w14:paraId="5FD9C87F" w14:textId="03B0731C" w:rsidR="00074213" w:rsidRDefault="00696EEB" w:rsidP="00696EE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>
            <w:rPr>
              <w:rFonts w:ascii="Segoe UI" w:hAnsi="Segoe UI" w:cs="Segoe UI"/>
              <w:sz w:val="20"/>
              <w:szCs w:val="20"/>
            </w:rPr>
            <w:t>bjpsh</w:t>
          </w:r>
        </w:p>
      </w:tc>
      <w:tc>
        <w:tcPr>
          <w:tcW w:w="4819" w:type="dxa"/>
        </w:tcPr>
        <w:p w14:paraId="69CE4C4E" w14:textId="51AD0F78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696EEB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BJPSH</w:t>
          </w:r>
          <w:bookmarkStart w:id="0" w:name="_GoBack"/>
          <w:bookmarkEnd w:id="0"/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MagFAJ6ebsU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35AB4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95465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E78F5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A05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23C7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97114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96EEB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5FDA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24A1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CB2D-A88B-493E-8BAD-98776ED0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558</cp:revision>
  <cp:lastPrinted>2022-01-01T11:03:00Z</cp:lastPrinted>
  <dcterms:created xsi:type="dcterms:W3CDTF">2018-06-26T02:00:00Z</dcterms:created>
  <dcterms:modified xsi:type="dcterms:W3CDTF">2023-01-12T06:27:00Z</dcterms:modified>
</cp:coreProperties>
</file>